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2A2" w:rsidRPr="00D80D35" w:rsidRDefault="001B32A2" w:rsidP="001B32A2">
      <w:pPr>
        <w:pStyle w:val="F1"/>
        <w:rPr>
          <w:rFonts w:cs="Arial"/>
        </w:rPr>
      </w:pPr>
    </w:p>
    <w:p w:rsidR="001B32A2" w:rsidRPr="00D80D35" w:rsidRDefault="001B32A2" w:rsidP="001B32A2">
      <w:pPr>
        <w:pStyle w:val="F1"/>
        <w:rPr>
          <w:rFonts w:cs="Arial"/>
        </w:rPr>
      </w:pPr>
    </w:p>
    <w:p w:rsidR="001B32A2" w:rsidRPr="00D80D35" w:rsidRDefault="001B32A2" w:rsidP="00CA49BE">
      <w:pPr>
        <w:pStyle w:val="F1"/>
        <w:tabs>
          <w:tab w:val="left" w:pos="4488"/>
        </w:tabs>
        <w:rPr>
          <w:rFonts w:cs="Arial"/>
        </w:rPr>
      </w:pPr>
    </w:p>
    <w:p w:rsidR="001B32A2" w:rsidRPr="00D80D35" w:rsidRDefault="00CA49BE" w:rsidP="00CA49BE">
      <w:pPr>
        <w:pStyle w:val="F1"/>
        <w:tabs>
          <w:tab w:val="clear" w:pos="4820"/>
          <w:tab w:val="left" w:pos="4488"/>
        </w:tabs>
        <w:ind w:left="2244"/>
        <w:rPr>
          <w:rFonts w:cs="Arial"/>
          <w:b w:val="0"/>
        </w:rPr>
      </w:pPr>
      <w:proofErr w:type="spellStart"/>
      <w:r w:rsidRPr="00FC6699">
        <w:rPr>
          <w:rFonts w:cs="Arial"/>
          <w:bCs/>
          <w:lang w:val="it-IT"/>
        </w:rPr>
        <w:t>Document</w:t>
      </w:r>
      <w:proofErr w:type="spellEnd"/>
      <w:r w:rsidRPr="00FC6699">
        <w:rPr>
          <w:rFonts w:cs="Arial"/>
          <w:bCs/>
          <w:lang w:val="it-IT"/>
        </w:rPr>
        <w:t xml:space="preserve"> code</w:t>
      </w:r>
      <w:r w:rsidRPr="00FC6699">
        <w:rPr>
          <w:rFonts w:cs="Arial"/>
          <w:b w:val="0"/>
          <w:lang w:val="it-IT"/>
        </w:rPr>
        <w:tab/>
      </w:r>
      <w:r w:rsidRPr="00FC6699">
        <w:rPr>
          <w:rFonts w:cs="Arial"/>
          <w:bCs/>
          <w:lang w:val="it-IT"/>
        </w:rPr>
        <w:t>: ENI-VMS-U716-06</w:t>
      </w:r>
    </w:p>
    <w:p w:rsidR="001B32A2" w:rsidRPr="00D80D35" w:rsidRDefault="001B32A2" w:rsidP="00CA49BE">
      <w:pPr>
        <w:pStyle w:val="F1"/>
        <w:tabs>
          <w:tab w:val="clear" w:pos="4820"/>
          <w:tab w:val="left" w:pos="4488"/>
        </w:tabs>
        <w:ind w:left="2244"/>
        <w:rPr>
          <w:rFonts w:cs="Arial"/>
          <w:b w:val="0"/>
        </w:rPr>
      </w:pPr>
      <w:r>
        <w:rPr>
          <w:rFonts w:cs="Arial"/>
          <w:bCs/>
          <w:lang w:val="en-GB"/>
        </w:rPr>
        <w:t>Revision</w:t>
      </w:r>
      <w:r>
        <w:rPr>
          <w:rFonts w:cs="Arial"/>
          <w:b w:val="0"/>
          <w:lang w:val="en-GB"/>
        </w:rPr>
        <w:tab/>
      </w:r>
      <w:r>
        <w:rPr>
          <w:rFonts w:cs="Arial"/>
          <w:bCs/>
          <w:lang w:val="en-GB"/>
        </w:rPr>
        <w:t>: 02</w:t>
      </w:r>
    </w:p>
    <w:p w:rsidR="001B32A2" w:rsidRPr="00D80D35" w:rsidRDefault="001B32A2" w:rsidP="00CA49BE">
      <w:pPr>
        <w:pStyle w:val="F1"/>
        <w:tabs>
          <w:tab w:val="clear" w:pos="4820"/>
          <w:tab w:val="left" w:pos="4488"/>
        </w:tabs>
        <w:ind w:left="2244"/>
        <w:rPr>
          <w:rFonts w:cs="Arial"/>
        </w:rPr>
      </w:pPr>
      <w:r>
        <w:rPr>
          <w:rFonts w:cs="Arial"/>
          <w:bCs/>
          <w:lang w:val="en-GB"/>
        </w:rPr>
        <w:t>Creation date</w:t>
      </w:r>
      <w:r>
        <w:rPr>
          <w:rFonts w:cs="Arial"/>
          <w:b w:val="0"/>
          <w:lang w:val="en-GB"/>
        </w:rPr>
        <w:tab/>
      </w:r>
      <w:r>
        <w:rPr>
          <w:rFonts w:cs="Arial"/>
          <w:bCs/>
          <w:lang w:val="en-GB"/>
        </w:rPr>
        <w:t xml:space="preserve">: </w:t>
      </w:r>
      <w:bookmarkStart w:id="0" w:name="OLE_LINK9"/>
      <w:bookmarkStart w:id="1" w:name="OLE_LINK8"/>
      <w:r>
        <w:rPr>
          <w:rFonts w:cs="Arial"/>
          <w:bCs/>
          <w:lang w:val="en-GB"/>
        </w:rPr>
        <w:t>15/06/</w:t>
      </w:r>
      <w:bookmarkEnd w:id="0"/>
      <w:bookmarkEnd w:id="1"/>
      <w:r>
        <w:rPr>
          <w:rFonts w:cs="Arial"/>
          <w:bCs/>
          <w:lang w:val="en-GB"/>
        </w:rPr>
        <w:t>2015</w:t>
      </w:r>
    </w:p>
    <w:p w:rsidR="001B32A2" w:rsidRPr="00D80D35" w:rsidRDefault="001B32A2" w:rsidP="00CA49BE">
      <w:pPr>
        <w:pStyle w:val="F1"/>
        <w:tabs>
          <w:tab w:val="clear" w:pos="4820"/>
          <w:tab w:val="left" w:pos="4488"/>
        </w:tabs>
        <w:ind w:left="2244"/>
        <w:rPr>
          <w:rFonts w:cs="Arial"/>
        </w:rPr>
      </w:pPr>
      <w:r>
        <w:rPr>
          <w:rFonts w:cs="Arial"/>
          <w:bCs/>
          <w:lang w:val="en-GB"/>
        </w:rPr>
        <w:t>Date of last revision</w:t>
      </w:r>
      <w:r>
        <w:rPr>
          <w:rFonts w:cs="Arial"/>
          <w:b w:val="0"/>
          <w:lang w:val="en-GB"/>
        </w:rPr>
        <w:tab/>
      </w:r>
      <w:r>
        <w:rPr>
          <w:rFonts w:cs="Arial"/>
          <w:bCs/>
          <w:lang w:val="en-GB"/>
        </w:rPr>
        <w:t>: 15/02/2016</w:t>
      </w:r>
    </w:p>
    <w:p w:rsidR="001B32A2" w:rsidRPr="00D80D35" w:rsidRDefault="001B32A2" w:rsidP="001B32A2">
      <w:pPr>
        <w:pStyle w:val="F1"/>
        <w:rPr>
          <w:rFonts w:cs="Arial"/>
          <w:b w:val="0"/>
        </w:rPr>
      </w:pPr>
    </w:p>
    <w:p w:rsidR="00A947EF" w:rsidRPr="00FC6699" w:rsidRDefault="00A947EF">
      <w:pPr>
        <w:rPr>
          <w:rFonts w:cs="Arial"/>
          <w:b/>
          <w:sz w:val="40"/>
          <w:lang w:val="en-US"/>
        </w:rPr>
      </w:pPr>
    </w:p>
    <w:p w:rsidR="00A947EF" w:rsidRPr="00D80D35" w:rsidRDefault="00A947EF">
      <w:pPr>
        <w:pStyle w:val="F1"/>
        <w:rPr>
          <w:rFonts w:cs="Arial"/>
        </w:rPr>
      </w:pPr>
    </w:p>
    <w:p w:rsidR="00A947EF" w:rsidRPr="00FC6699" w:rsidRDefault="00A947EF">
      <w:pPr>
        <w:rPr>
          <w:rFonts w:cs="Arial"/>
          <w:lang w:val="en-US"/>
        </w:rPr>
      </w:pPr>
    </w:p>
    <w:p w:rsidR="00A947EF" w:rsidRPr="00FC6699" w:rsidRDefault="00A947EF">
      <w:pPr>
        <w:rPr>
          <w:rFonts w:cs="Arial"/>
          <w:lang w:val="en-US"/>
        </w:rPr>
      </w:pPr>
    </w:p>
    <w:p w:rsidR="00A947EF" w:rsidRPr="00FC6699" w:rsidRDefault="00A947EF">
      <w:pPr>
        <w:rPr>
          <w:rFonts w:cs="Arial"/>
          <w:lang w:val="en-US"/>
        </w:rPr>
      </w:pPr>
    </w:p>
    <w:p w:rsidR="00A947EF" w:rsidRPr="00FC6699" w:rsidRDefault="00A947EF">
      <w:pPr>
        <w:rPr>
          <w:rFonts w:cs="Arial"/>
          <w:lang w:val="en-US"/>
        </w:rPr>
      </w:pPr>
    </w:p>
    <w:p w:rsidR="00CC276C" w:rsidRPr="00FC6699" w:rsidRDefault="00CC276C" w:rsidP="00CC276C">
      <w:pPr>
        <w:jc w:val="center"/>
        <w:rPr>
          <w:rFonts w:cs="Arial"/>
          <w:b/>
          <w:color w:val="FF0000"/>
          <w:sz w:val="56"/>
          <w:lang w:val="en-US"/>
        </w:rPr>
      </w:pPr>
      <w:bookmarkStart w:id="2" w:name="_GoBack"/>
      <w:bookmarkEnd w:id="2"/>
    </w:p>
    <w:p w:rsidR="00CC276C" w:rsidRPr="00FC6699" w:rsidRDefault="00CC276C" w:rsidP="00CC276C">
      <w:pPr>
        <w:jc w:val="center"/>
        <w:rPr>
          <w:rFonts w:cs="Arial"/>
          <w:b/>
          <w:color w:val="FF0000"/>
          <w:sz w:val="36"/>
          <w:lang w:val="en-US"/>
        </w:rPr>
      </w:pPr>
    </w:p>
    <w:p w:rsidR="00CC276C" w:rsidRPr="00FC6699" w:rsidRDefault="00CC276C" w:rsidP="00CC276C">
      <w:pPr>
        <w:jc w:val="center"/>
        <w:rPr>
          <w:rFonts w:cs="Arial"/>
          <w:b/>
          <w:sz w:val="56"/>
          <w:lang w:val="en-US"/>
        </w:rPr>
      </w:pPr>
      <w:r>
        <w:rPr>
          <w:rFonts w:cs="Arial"/>
          <w:b/>
          <w:bCs/>
          <w:sz w:val="56"/>
          <w:lang w:val="en-GB"/>
        </w:rPr>
        <w:t xml:space="preserve">”VMS User Manual” extract for </w:t>
      </w:r>
      <w:r w:rsidR="003C752D">
        <w:rPr>
          <w:rFonts w:cs="Arial"/>
          <w:b/>
          <w:bCs/>
          <w:sz w:val="56"/>
          <w:lang w:val="en-GB"/>
        </w:rPr>
        <w:t>Contract Holder</w:t>
      </w:r>
    </w:p>
    <w:p w:rsidR="000E1072" w:rsidRPr="00D80D35" w:rsidRDefault="00DF0576" w:rsidP="006E61BC">
      <w:pPr>
        <w:tabs>
          <w:tab w:val="left" w:leader="underscore" w:pos="8640"/>
        </w:tabs>
        <w:rPr>
          <w:rFonts w:cs="Arial"/>
          <w:b/>
          <w:caps/>
          <w:sz w:val="32"/>
          <w:szCs w:val="24"/>
        </w:rPr>
      </w:pPr>
      <w:r>
        <w:rPr>
          <w:rFonts w:cs="Arial"/>
          <w:color w:val="000066"/>
          <w:szCs w:val="24"/>
          <w:lang w:val="en-GB"/>
        </w:rPr>
        <w:br w:type="page"/>
      </w:r>
      <w:r>
        <w:rPr>
          <w:rFonts w:cs="Arial"/>
          <w:b/>
          <w:bCs/>
          <w:caps/>
          <w:sz w:val="32"/>
          <w:szCs w:val="24"/>
          <w:lang w:val="en-GB"/>
        </w:rPr>
        <w:lastRenderedPageBreak/>
        <w:t>TABLE OF CONTENTS</w:t>
      </w:r>
    </w:p>
    <w:sdt>
      <w:sdtPr>
        <w:id w:val="3399034"/>
        <w:docPartObj>
          <w:docPartGallery w:val="Table of Contents"/>
          <w:docPartUnique/>
        </w:docPartObj>
      </w:sdtPr>
      <w:sdtEndPr>
        <w:rPr>
          <w:rFonts w:cs="Times New Roman"/>
          <w:b/>
          <w:caps w:val="0"/>
          <w:noProof w:val="0"/>
          <w:sz w:val="24"/>
          <w:szCs w:val="20"/>
        </w:rPr>
      </w:sdtEndPr>
      <w:sdtContent>
        <w:p w:rsidR="008B18AC" w:rsidRDefault="00312EC3">
          <w:pPr>
            <w:pStyle w:val="Sommario1"/>
            <w:rPr>
              <w:rFonts w:asciiTheme="minorHAnsi" w:eastAsiaTheme="minorEastAsia" w:hAnsiTheme="minorHAnsi" w:cstheme="minorBidi"/>
              <w:bCs w:val="0"/>
              <w:caps w:val="0"/>
              <w:szCs w:val="22"/>
            </w:rPr>
          </w:pPr>
          <w:r>
            <w:fldChar w:fldCharType="begin"/>
          </w:r>
          <w:r>
            <w:instrText xml:space="preserve"> TOC \o "1-3" \h \z \u </w:instrText>
          </w:r>
          <w:r>
            <w:fldChar w:fldCharType="separate"/>
          </w:r>
        </w:p>
        <w:p w:rsidR="008B18AC" w:rsidRDefault="008B18AC">
          <w:pPr>
            <w:pStyle w:val="Sommario2"/>
            <w:rPr>
              <w:rFonts w:asciiTheme="minorHAnsi" w:eastAsiaTheme="minorEastAsia" w:hAnsiTheme="minorHAnsi" w:cstheme="minorBidi"/>
              <w:b w:val="0"/>
              <w:bCs w:val="0"/>
              <w:sz w:val="22"/>
              <w:szCs w:val="22"/>
            </w:rPr>
          </w:pPr>
          <w:hyperlink w:anchor="_Toc451857268" w:history="1">
            <w:r w:rsidRPr="00DC3CC8">
              <w:rPr>
                <w:rStyle w:val="Collegamentoipertestuale"/>
                <w:lang w:val="en-US"/>
              </w:rPr>
              <w:t>1.1</w:t>
            </w:r>
            <w:r>
              <w:rPr>
                <w:rFonts w:asciiTheme="minorHAnsi" w:eastAsiaTheme="minorEastAsia" w:hAnsiTheme="minorHAnsi" w:cstheme="minorBidi"/>
                <w:b w:val="0"/>
                <w:bCs w:val="0"/>
                <w:sz w:val="22"/>
                <w:szCs w:val="22"/>
              </w:rPr>
              <w:tab/>
            </w:r>
            <w:r w:rsidRPr="00DC3CC8">
              <w:rPr>
                <w:rStyle w:val="Collegamentoipertestuale"/>
                <w:lang w:val="en-GB"/>
              </w:rPr>
              <w:t>“Manual” launch of the Performance Evaluation Processes for the Execution Phase</w:t>
            </w:r>
            <w:r>
              <w:rPr>
                <w:webHidden/>
              </w:rPr>
              <w:tab/>
            </w:r>
            <w:r>
              <w:rPr>
                <w:webHidden/>
              </w:rPr>
              <w:fldChar w:fldCharType="begin"/>
            </w:r>
            <w:r>
              <w:rPr>
                <w:webHidden/>
              </w:rPr>
              <w:instrText xml:space="preserve"> PAGEREF _Toc451857268 \h </w:instrText>
            </w:r>
            <w:r>
              <w:rPr>
                <w:webHidden/>
              </w:rPr>
            </w:r>
            <w:r>
              <w:rPr>
                <w:webHidden/>
              </w:rPr>
              <w:fldChar w:fldCharType="separate"/>
            </w:r>
            <w:r>
              <w:rPr>
                <w:webHidden/>
              </w:rPr>
              <w:t>6</w:t>
            </w:r>
            <w:r>
              <w:rPr>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69" w:history="1">
            <w:r w:rsidRPr="00DC3CC8">
              <w:rPr>
                <w:rStyle w:val="Collegamentoipertestuale"/>
                <w:rFonts w:cs="Arial"/>
                <w:noProof/>
              </w:rPr>
              <w:t>1.1.1</w:t>
            </w:r>
            <w:r>
              <w:rPr>
                <w:rFonts w:asciiTheme="minorHAnsi" w:eastAsiaTheme="minorEastAsia" w:hAnsiTheme="minorHAnsi" w:cstheme="minorBidi"/>
                <w:noProof/>
                <w:sz w:val="22"/>
                <w:szCs w:val="22"/>
              </w:rPr>
              <w:tab/>
            </w:r>
            <w:r w:rsidRPr="00DC3CC8">
              <w:rPr>
                <w:rStyle w:val="Collegamentoipertestuale"/>
                <w:bCs/>
                <w:iCs/>
                <w:noProof/>
                <w:lang w:val="en-GB"/>
              </w:rPr>
              <w:t>Manual Entry of Contracts</w:t>
            </w:r>
            <w:r>
              <w:rPr>
                <w:noProof/>
                <w:webHidden/>
              </w:rPr>
              <w:tab/>
            </w:r>
            <w:r>
              <w:rPr>
                <w:noProof/>
                <w:webHidden/>
              </w:rPr>
              <w:fldChar w:fldCharType="begin"/>
            </w:r>
            <w:r>
              <w:rPr>
                <w:noProof/>
                <w:webHidden/>
              </w:rPr>
              <w:instrText xml:space="preserve"> PAGEREF _Toc451857269 \h </w:instrText>
            </w:r>
            <w:r>
              <w:rPr>
                <w:noProof/>
                <w:webHidden/>
              </w:rPr>
            </w:r>
            <w:r>
              <w:rPr>
                <w:noProof/>
                <w:webHidden/>
              </w:rPr>
              <w:fldChar w:fldCharType="separate"/>
            </w:r>
            <w:r>
              <w:rPr>
                <w:noProof/>
                <w:webHidden/>
              </w:rPr>
              <w:t>6</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70" w:history="1">
            <w:r w:rsidRPr="00DC3CC8">
              <w:rPr>
                <w:rStyle w:val="Collegamentoipertestuale"/>
                <w:rFonts w:cs="Arial"/>
                <w:noProof/>
                <w:lang w:val="en-US"/>
              </w:rPr>
              <w:t>1.1.2</w:t>
            </w:r>
            <w:r>
              <w:rPr>
                <w:rFonts w:asciiTheme="minorHAnsi" w:eastAsiaTheme="minorEastAsia" w:hAnsiTheme="minorHAnsi" w:cstheme="minorBidi"/>
                <w:noProof/>
                <w:sz w:val="22"/>
                <w:szCs w:val="22"/>
              </w:rPr>
              <w:tab/>
            </w:r>
            <w:r w:rsidRPr="00DC3CC8">
              <w:rPr>
                <w:rStyle w:val="Collegamentoipertestuale"/>
                <w:bCs/>
                <w:iCs/>
                <w:noProof/>
                <w:lang w:val="en-GB"/>
              </w:rPr>
              <w:t>Create Evaluation Request for Execution Phase</w:t>
            </w:r>
            <w:r>
              <w:rPr>
                <w:noProof/>
                <w:webHidden/>
              </w:rPr>
              <w:tab/>
            </w:r>
            <w:r>
              <w:rPr>
                <w:noProof/>
                <w:webHidden/>
              </w:rPr>
              <w:fldChar w:fldCharType="begin"/>
            </w:r>
            <w:r>
              <w:rPr>
                <w:noProof/>
                <w:webHidden/>
              </w:rPr>
              <w:instrText xml:space="preserve"> PAGEREF _Toc451857270 \h </w:instrText>
            </w:r>
            <w:r>
              <w:rPr>
                <w:noProof/>
                <w:webHidden/>
              </w:rPr>
            </w:r>
            <w:r>
              <w:rPr>
                <w:noProof/>
                <w:webHidden/>
              </w:rPr>
              <w:fldChar w:fldCharType="separate"/>
            </w:r>
            <w:r>
              <w:rPr>
                <w:noProof/>
                <w:webHidden/>
              </w:rPr>
              <w:t>9</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71" w:history="1">
            <w:r w:rsidRPr="00DC3CC8">
              <w:rPr>
                <w:rStyle w:val="Collegamentoipertestuale"/>
                <w:rFonts w:cs="Arial"/>
                <w:noProof/>
                <w:lang w:val="en-US"/>
              </w:rPr>
              <w:t>1.1.3</w:t>
            </w:r>
            <w:r>
              <w:rPr>
                <w:rFonts w:asciiTheme="minorHAnsi" w:eastAsiaTheme="minorEastAsia" w:hAnsiTheme="minorHAnsi" w:cstheme="minorBidi"/>
                <w:noProof/>
                <w:sz w:val="22"/>
                <w:szCs w:val="22"/>
              </w:rPr>
              <w:tab/>
            </w:r>
            <w:r w:rsidRPr="00DC3CC8">
              <w:rPr>
                <w:rStyle w:val="Collegamentoipertestuale"/>
                <w:bCs/>
                <w:iCs/>
                <w:noProof/>
                <w:lang w:val="en-GB"/>
              </w:rPr>
              <w:t>Request for Compilation of Evaluation Questionnaire for Execution Phase</w:t>
            </w:r>
            <w:r>
              <w:rPr>
                <w:noProof/>
                <w:webHidden/>
              </w:rPr>
              <w:tab/>
            </w:r>
            <w:r>
              <w:rPr>
                <w:noProof/>
                <w:webHidden/>
              </w:rPr>
              <w:fldChar w:fldCharType="begin"/>
            </w:r>
            <w:r>
              <w:rPr>
                <w:noProof/>
                <w:webHidden/>
              </w:rPr>
              <w:instrText xml:space="preserve"> PAGEREF _Toc451857271 \h </w:instrText>
            </w:r>
            <w:r>
              <w:rPr>
                <w:noProof/>
                <w:webHidden/>
              </w:rPr>
            </w:r>
            <w:r>
              <w:rPr>
                <w:noProof/>
                <w:webHidden/>
              </w:rPr>
              <w:fldChar w:fldCharType="separate"/>
            </w:r>
            <w:r>
              <w:rPr>
                <w:noProof/>
                <w:webHidden/>
              </w:rPr>
              <w:t>13</w:t>
            </w:r>
            <w:r>
              <w:rPr>
                <w:noProof/>
                <w:webHidden/>
              </w:rPr>
              <w:fldChar w:fldCharType="end"/>
            </w:r>
          </w:hyperlink>
        </w:p>
        <w:p w:rsidR="008B18AC" w:rsidRDefault="008B18AC">
          <w:pPr>
            <w:pStyle w:val="Sommario2"/>
            <w:rPr>
              <w:rFonts w:asciiTheme="minorHAnsi" w:eastAsiaTheme="minorEastAsia" w:hAnsiTheme="minorHAnsi" w:cstheme="minorBidi"/>
              <w:b w:val="0"/>
              <w:bCs w:val="0"/>
              <w:sz w:val="22"/>
              <w:szCs w:val="22"/>
            </w:rPr>
          </w:pPr>
          <w:hyperlink w:anchor="_Toc451857272" w:history="1">
            <w:r w:rsidRPr="00DC3CC8">
              <w:rPr>
                <w:rStyle w:val="Collegamentoipertestuale"/>
                <w:lang w:val="en-US"/>
              </w:rPr>
              <w:t>1.2</w:t>
            </w:r>
            <w:r>
              <w:rPr>
                <w:rFonts w:asciiTheme="minorHAnsi" w:eastAsiaTheme="minorEastAsia" w:hAnsiTheme="minorHAnsi" w:cstheme="minorBidi"/>
                <w:b w:val="0"/>
                <w:bCs w:val="0"/>
                <w:sz w:val="22"/>
                <w:szCs w:val="22"/>
              </w:rPr>
              <w:tab/>
            </w:r>
            <w:r w:rsidRPr="00DC3CC8">
              <w:rPr>
                <w:rStyle w:val="Collegamentoipertestuale"/>
                <w:lang w:val="en-GB"/>
              </w:rPr>
              <w:t>Compilation of the Evaluation Questionnaires for Execution Phase</w:t>
            </w:r>
            <w:r>
              <w:rPr>
                <w:webHidden/>
              </w:rPr>
              <w:tab/>
            </w:r>
            <w:r>
              <w:rPr>
                <w:webHidden/>
              </w:rPr>
              <w:fldChar w:fldCharType="begin"/>
            </w:r>
            <w:r>
              <w:rPr>
                <w:webHidden/>
              </w:rPr>
              <w:instrText xml:space="preserve"> PAGEREF _Toc451857272 \h </w:instrText>
            </w:r>
            <w:r>
              <w:rPr>
                <w:webHidden/>
              </w:rPr>
            </w:r>
            <w:r>
              <w:rPr>
                <w:webHidden/>
              </w:rPr>
              <w:fldChar w:fldCharType="separate"/>
            </w:r>
            <w:r>
              <w:rPr>
                <w:webHidden/>
              </w:rPr>
              <w:t>15</w:t>
            </w:r>
            <w:r>
              <w:rPr>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73" w:history="1">
            <w:r w:rsidRPr="00DC3CC8">
              <w:rPr>
                <w:rStyle w:val="Collegamentoipertestuale"/>
                <w:rFonts w:cs="Arial"/>
                <w:noProof/>
              </w:rPr>
              <w:t>1.2.1</w:t>
            </w:r>
            <w:r>
              <w:rPr>
                <w:rFonts w:asciiTheme="minorHAnsi" w:eastAsiaTheme="minorEastAsia" w:hAnsiTheme="minorHAnsi" w:cstheme="minorBidi"/>
                <w:noProof/>
                <w:sz w:val="22"/>
                <w:szCs w:val="22"/>
              </w:rPr>
              <w:tab/>
            </w:r>
            <w:r w:rsidRPr="00DC3CC8">
              <w:rPr>
                <w:rStyle w:val="Collegamentoipertestuale"/>
                <w:bCs/>
                <w:iCs/>
                <w:noProof/>
                <w:lang w:val="en-GB"/>
              </w:rPr>
              <w:t>Questionnaire Header Data</w:t>
            </w:r>
            <w:r>
              <w:rPr>
                <w:noProof/>
                <w:webHidden/>
              </w:rPr>
              <w:tab/>
            </w:r>
            <w:r>
              <w:rPr>
                <w:noProof/>
                <w:webHidden/>
              </w:rPr>
              <w:fldChar w:fldCharType="begin"/>
            </w:r>
            <w:r>
              <w:rPr>
                <w:noProof/>
                <w:webHidden/>
              </w:rPr>
              <w:instrText xml:space="preserve"> PAGEREF _Toc451857273 \h </w:instrText>
            </w:r>
            <w:r>
              <w:rPr>
                <w:noProof/>
                <w:webHidden/>
              </w:rPr>
            </w:r>
            <w:r>
              <w:rPr>
                <w:noProof/>
                <w:webHidden/>
              </w:rPr>
              <w:fldChar w:fldCharType="separate"/>
            </w:r>
            <w:r>
              <w:rPr>
                <w:noProof/>
                <w:webHidden/>
              </w:rPr>
              <w:t>15</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74" w:history="1">
            <w:r w:rsidRPr="00DC3CC8">
              <w:rPr>
                <w:rStyle w:val="Collegamentoipertestuale"/>
                <w:rFonts w:cs="Arial"/>
                <w:noProof/>
                <w:lang w:val="en-US"/>
              </w:rPr>
              <w:t>1.2.2</w:t>
            </w:r>
            <w:r>
              <w:rPr>
                <w:rFonts w:asciiTheme="minorHAnsi" w:eastAsiaTheme="minorEastAsia" w:hAnsiTheme="minorHAnsi" w:cstheme="minorBidi"/>
                <w:noProof/>
                <w:sz w:val="22"/>
                <w:szCs w:val="22"/>
              </w:rPr>
              <w:tab/>
            </w:r>
            <w:r w:rsidRPr="00DC3CC8">
              <w:rPr>
                <w:rStyle w:val="Collegamentoipertestuale"/>
                <w:bCs/>
                <w:iCs/>
                <w:noProof/>
                <w:lang w:val="en-GB"/>
              </w:rPr>
              <w:t>Offline compilation of the Evaluation Questionnaire</w:t>
            </w:r>
            <w:r>
              <w:rPr>
                <w:noProof/>
                <w:webHidden/>
              </w:rPr>
              <w:tab/>
            </w:r>
            <w:r>
              <w:rPr>
                <w:noProof/>
                <w:webHidden/>
              </w:rPr>
              <w:fldChar w:fldCharType="begin"/>
            </w:r>
            <w:r>
              <w:rPr>
                <w:noProof/>
                <w:webHidden/>
              </w:rPr>
              <w:instrText xml:space="preserve"> PAGEREF _Toc451857274 \h </w:instrText>
            </w:r>
            <w:r>
              <w:rPr>
                <w:noProof/>
                <w:webHidden/>
              </w:rPr>
            </w:r>
            <w:r>
              <w:rPr>
                <w:noProof/>
                <w:webHidden/>
              </w:rPr>
              <w:fldChar w:fldCharType="separate"/>
            </w:r>
            <w:r>
              <w:rPr>
                <w:noProof/>
                <w:webHidden/>
              </w:rPr>
              <w:t>19</w:t>
            </w:r>
            <w:r>
              <w:rPr>
                <w:noProof/>
                <w:webHidden/>
              </w:rPr>
              <w:fldChar w:fldCharType="end"/>
            </w:r>
          </w:hyperlink>
        </w:p>
        <w:p w:rsidR="008B18AC" w:rsidRDefault="008B18AC">
          <w:pPr>
            <w:pStyle w:val="Sommario2"/>
            <w:rPr>
              <w:rFonts w:asciiTheme="minorHAnsi" w:eastAsiaTheme="minorEastAsia" w:hAnsiTheme="minorHAnsi" w:cstheme="minorBidi"/>
              <w:b w:val="0"/>
              <w:bCs w:val="0"/>
              <w:sz w:val="22"/>
              <w:szCs w:val="22"/>
            </w:rPr>
          </w:pPr>
          <w:hyperlink w:anchor="_Toc451857275" w:history="1">
            <w:r w:rsidRPr="00DC3CC8">
              <w:rPr>
                <w:rStyle w:val="Collegamentoipertestuale"/>
                <w:lang w:val="en-US"/>
              </w:rPr>
              <w:t>1.3</w:t>
            </w:r>
            <w:r>
              <w:rPr>
                <w:rFonts w:asciiTheme="minorHAnsi" w:eastAsiaTheme="minorEastAsia" w:hAnsiTheme="minorHAnsi" w:cstheme="minorBidi"/>
                <w:b w:val="0"/>
                <w:bCs w:val="0"/>
                <w:sz w:val="22"/>
                <w:szCs w:val="22"/>
              </w:rPr>
              <w:tab/>
            </w:r>
            <w:r w:rsidRPr="00DC3CC8">
              <w:rPr>
                <w:rStyle w:val="Collegamentoipertestuale"/>
                <w:lang w:val="en-GB"/>
              </w:rPr>
              <w:t>Approval workflow of Evaluation Questionnaires for Execution Phase</w:t>
            </w:r>
            <w:r>
              <w:rPr>
                <w:webHidden/>
              </w:rPr>
              <w:tab/>
            </w:r>
            <w:r>
              <w:rPr>
                <w:webHidden/>
              </w:rPr>
              <w:fldChar w:fldCharType="begin"/>
            </w:r>
            <w:r>
              <w:rPr>
                <w:webHidden/>
              </w:rPr>
              <w:instrText xml:space="preserve"> PAGEREF _Toc451857275 \h </w:instrText>
            </w:r>
            <w:r>
              <w:rPr>
                <w:webHidden/>
              </w:rPr>
            </w:r>
            <w:r>
              <w:rPr>
                <w:webHidden/>
              </w:rPr>
              <w:fldChar w:fldCharType="separate"/>
            </w:r>
            <w:r>
              <w:rPr>
                <w:webHidden/>
              </w:rPr>
              <w:t>20</w:t>
            </w:r>
            <w:r>
              <w:rPr>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76" w:history="1">
            <w:r w:rsidRPr="00DC3CC8">
              <w:rPr>
                <w:rStyle w:val="Collegamentoipertestuale"/>
                <w:rFonts w:cs="Arial"/>
                <w:noProof/>
              </w:rPr>
              <w:t>1.3.1</w:t>
            </w:r>
            <w:r>
              <w:rPr>
                <w:rFonts w:asciiTheme="minorHAnsi" w:eastAsiaTheme="minorEastAsia" w:hAnsiTheme="minorHAnsi" w:cstheme="minorBidi"/>
                <w:noProof/>
                <w:sz w:val="22"/>
                <w:szCs w:val="22"/>
              </w:rPr>
              <w:tab/>
            </w:r>
            <w:r w:rsidRPr="00DC3CC8">
              <w:rPr>
                <w:rStyle w:val="Collegamentoipertestuale"/>
                <w:bCs/>
                <w:iCs/>
                <w:noProof/>
                <w:lang w:val="en-GB"/>
              </w:rPr>
              <w:t>Sending for Approval</w:t>
            </w:r>
            <w:r>
              <w:rPr>
                <w:noProof/>
                <w:webHidden/>
              </w:rPr>
              <w:tab/>
            </w:r>
            <w:r>
              <w:rPr>
                <w:noProof/>
                <w:webHidden/>
              </w:rPr>
              <w:fldChar w:fldCharType="begin"/>
            </w:r>
            <w:r>
              <w:rPr>
                <w:noProof/>
                <w:webHidden/>
              </w:rPr>
              <w:instrText xml:space="preserve"> PAGEREF _Toc451857276 \h </w:instrText>
            </w:r>
            <w:r>
              <w:rPr>
                <w:noProof/>
                <w:webHidden/>
              </w:rPr>
            </w:r>
            <w:r>
              <w:rPr>
                <w:noProof/>
                <w:webHidden/>
              </w:rPr>
              <w:fldChar w:fldCharType="separate"/>
            </w:r>
            <w:r>
              <w:rPr>
                <w:noProof/>
                <w:webHidden/>
              </w:rPr>
              <w:t>20</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77" w:history="1">
            <w:r w:rsidRPr="00DC3CC8">
              <w:rPr>
                <w:rStyle w:val="Collegamentoipertestuale"/>
                <w:rFonts w:cs="Arial"/>
                <w:noProof/>
                <w:lang w:val="en-US"/>
              </w:rPr>
              <w:t>1.3.2</w:t>
            </w:r>
            <w:r>
              <w:rPr>
                <w:rFonts w:asciiTheme="minorHAnsi" w:eastAsiaTheme="minorEastAsia" w:hAnsiTheme="minorHAnsi" w:cstheme="minorBidi"/>
                <w:noProof/>
                <w:sz w:val="22"/>
                <w:szCs w:val="22"/>
              </w:rPr>
              <w:tab/>
            </w:r>
            <w:r w:rsidRPr="00DC3CC8">
              <w:rPr>
                <w:rStyle w:val="Collegamentoipertestuale"/>
                <w:bCs/>
                <w:iCs/>
                <w:noProof/>
                <w:lang w:val="en-GB"/>
              </w:rPr>
              <w:t>Approval or Rejection of an Evaluation Questionnaire</w:t>
            </w:r>
            <w:r>
              <w:rPr>
                <w:noProof/>
                <w:webHidden/>
              </w:rPr>
              <w:tab/>
            </w:r>
            <w:r>
              <w:rPr>
                <w:noProof/>
                <w:webHidden/>
              </w:rPr>
              <w:fldChar w:fldCharType="begin"/>
            </w:r>
            <w:r>
              <w:rPr>
                <w:noProof/>
                <w:webHidden/>
              </w:rPr>
              <w:instrText xml:space="preserve"> PAGEREF _Toc451857277 \h </w:instrText>
            </w:r>
            <w:r>
              <w:rPr>
                <w:noProof/>
                <w:webHidden/>
              </w:rPr>
            </w:r>
            <w:r>
              <w:rPr>
                <w:noProof/>
                <w:webHidden/>
              </w:rPr>
              <w:fldChar w:fldCharType="separate"/>
            </w:r>
            <w:r>
              <w:rPr>
                <w:noProof/>
                <w:webHidden/>
              </w:rPr>
              <w:t>21</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78" w:history="1">
            <w:r w:rsidRPr="00DC3CC8">
              <w:rPr>
                <w:rStyle w:val="Collegamentoipertestuale"/>
                <w:rFonts w:cs="Arial"/>
                <w:noProof/>
              </w:rPr>
              <w:t>1.3.3</w:t>
            </w:r>
            <w:r>
              <w:rPr>
                <w:rFonts w:asciiTheme="minorHAnsi" w:eastAsiaTheme="minorEastAsia" w:hAnsiTheme="minorHAnsi" w:cstheme="minorBidi"/>
                <w:noProof/>
                <w:sz w:val="22"/>
                <w:szCs w:val="22"/>
              </w:rPr>
              <w:tab/>
            </w:r>
            <w:r w:rsidRPr="00DC3CC8">
              <w:rPr>
                <w:rStyle w:val="Collegamentoipertestuale"/>
                <w:bCs/>
                <w:iCs/>
                <w:noProof/>
                <w:lang w:val="en-GB"/>
              </w:rPr>
              <w:t>Log Approve</w:t>
            </w:r>
            <w:r>
              <w:rPr>
                <w:noProof/>
                <w:webHidden/>
              </w:rPr>
              <w:tab/>
            </w:r>
            <w:r>
              <w:rPr>
                <w:noProof/>
                <w:webHidden/>
              </w:rPr>
              <w:fldChar w:fldCharType="begin"/>
            </w:r>
            <w:r>
              <w:rPr>
                <w:noProof/>
                <w:webHidden/>
              </w:rPr>
              <w:instrText xml:space="preserve"> PAGEREF _Toc451857278 \h </w:instrText>
            </w:r>
            <w:r>
              <w:rPr>
                <w:noProof/>
                <w:webHidden/>
              </w:rPr>
            </w:r>
            <w:r>
              <w:rPr>
                <w:noProof/>
                <w:webHidden/>
              </w:rPr>
              <w:fldChar w:fldCharType="separate"/>
            </w:r>
            <w:r>
              <w:rPr>
                <w:noProof/>
                <w:webHidden/>
              </w:rPr>
              <w:t>22</w:t>
            </w:r>
            <w:r>
              <w:rPr>
                <w:noProof/>
                <w:webHidden/>
              </w:rPr>
              <w:fldChar w:fldCharType="end"/>
            </w:r>
          </w:hyperlink>
        </w:p>
        <w:p w:rsidR="008B18AC" w:rsidRDefault="008B18AC">
          <w:pPr>
            <w:pStyle w:val="Sommario2"/>
            <w:rPr>
              <w:rFonts w:asciiTheme="minorHAnsi" w:eastAsiaTheme="minorEastAsia" w:hAnsiTheme="minorHAnsi" w:cstheme="minorBidi"/>
              <w:b w:val="0"/>
              <w:bCs w:val="0"/>
              <w:sz w:val="22"/>
              <w:szCs w:val="22"/>
            </w:rPr>
          </w:pPr>
          <w:hyperlink w:anchor="_Toc451857279" w:history="1">
            <w:r w:rsidRPr="00DC3CC8">
              <w:rPr>
                <w:rStyle w:val="Collegamentoipertestuale"/>
                <w:lang w:val="en-US"/>
              </w:rPr>
              <w:t>1.4</w:t>
            </w:r>
            <w:r>
              <w:rPr>
                <w:rFonts w:asciiTheme="minorHAnsi" w:eastAsiaTheme="minorEastAsia" w:hAnsiTheme="minorHAnsi" w:cstheme="minorBidi"/>
                <w:b w:val="0"/>
                <w:bCs w:val="0"/>
                <w:sz w:val="22"/>
                <w:szCs w:val="22"/>
              </w:rPr>
              <w:tab/>
            </w:r>
            <w:r w:rsidRPr="00DC3CC8">
              <w:rPr>
                <w:rStyle w:val="Collegamentoipertestuale"/>
                <w:lang w:val="en-GB"/>
              </w:rPr>
              <w:t>Evaluation Questionnaire for Execution Phase working lists</w:t>
            </w:r>
            <w:r>
              <w:rPr>
                <w:webHidden/>
              </w:rPr>
              <w:tab/>
            </w:r>
            <w:r>
              <w:rPr>
                <w:webHidden/>
              </w:rPr>
              <w:fldChar w:fldCharType="begin"/>
            </w:r>
            <w:r>
              <w:rPr>
                <w:webHidden/>
              </w:rPr>
              <w:instrText xml:space="preserve"> PAGEREF _Toc451857279 \h </w:instrText>
            </w:r>
            <w:r>
              <w:rPr>
                <w:webHidden/>
              </w:rPr>
            </w:r>
            <w:r>
              <w:rPr>
                <w:webHidden/>
              </w:rPr>
              <w:fldChar w:fldCharType="separate"/>
            </w:r>
            <w:r>
              <w:rPr>
                <w:webHidden/>
              </w:rPr>
              <w:t>23</w:t>
            </w:r>
            <w:r>
              <w:rPr>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80" w:history="1">
            <w:r w:rsidRPr="00DC3CC8">
              <w:rPr>
                <w:rStyle w:val="Collegamentoipertestuale"/>
                <w:rFonts w:cs="Arial"/>
                <w:noProof/>
                <w:lang w:val="en-US"/>
              </w:rPr>
              <w:t>1.4.1</w:t>
            </w:r>
            <w:r>
              <w:rPr>
                <w:rFonts w:asciiTheme="minorHAnsi" w:eastAsiaTheme="minorEastAsia" w:hAnsiTheme="minorHAnsi" w:cstheme="minorBidi"/>
                <w:noProof/>
                <w:sz w:val="22"/>
                <w:szCs w:val="22"/>
              </w:rPr>
              <w:tab/>
            </w:r>
            <w:r w:rsidRPr="00DC3CC8">
              <w:rPr>
                <w:rStyle w:val="Collegamentoipertestuale"/>
                <w:bCs/>
                <w:iCs/>
                <w:noProof/>
                <w:lang w:val="en-GB"/>
              </w:rPr>
              <w:t>List of Approved Evaluation Questionnaires by Compiler</w:t>
            </w:r>
            <w:r>
              <w:rPr>
                <w:noProof/>
                <w:webHidden/>
              </w:rPr>
              <w:tab/>
            </w:r>
            <w:r>
              <w:rPr>
                <w:noProof/>
                <w:webHidden/>
              </w:rPr>
              <w:fldChar w:fldCharType="begin"/>
            </w:r>
            <w:r>
              <w:rPr>
                <w:noProof/>
                <w:webHidden/>
              </w:rPr>
              <w:instrText xml:space="preserve"> PAGEREF _Toc451857280 \h </w:instrText>
            </w:r>
            <w:r>
              <w:rPr>
                <w:noProof/>
                <w:webHidden/>
              </w:rPr>
            </w:r>
            <w:r>
              <w:rPr>
                <w:noProof/>
                <w:webHidden/>
              </w:rPr>
              <w:fldChar w:fldCharType="separate"/>
            </w:r>
            <w:r>
              <w:rPr>
                <w:noProof/>
                <w:webHidden/>
              </w:rPr>
              <w:t>23</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81" w:history="1">
            <w:r w:rsidRPr="00DC3CC8">
              <w:rPr>
                <w:rStyle w:val="Collegamentoipertestuale"/>
                <w:rFonts w:cs="Arial"/>
                <w:noProof/>
                <w:lang w:val="en-US"/>
              </w:rPr>
              <w:t>1.4.2</w:t>
            </w:r>
            <w:r>
              <w:rPr>
                <w:rFonts w:asciiTheme="minorHAnsi" w:eastAsiaTheme="minorEastAsia" w:hAnsiTheme="minorHAnsi" w:cstheme="minorBidi"/>
                <w:noProof/>
                <w:sz w:val="22"/>
                <w:szCs w:val="22"/>
              </w:rPr>
              <w:tab/>
            </w:r>
            <w:r w:rsidRPr="00DC3CC8">
              <w:rPr>
                <w:rStyle w:val="Collegamentoipertestuale"/>
                <w:bCs/>
                <w:iCs/>
                <w:noProof/>
                <w:lang w:val="en-GB"/>
              </w:rPr>
              <w:t>List of Evaluation Questionnaires by Unit Manager and by Compilers</w:t>
            </w:r>
            <w:r>
              <w:rPr>
                <w:noProof/>
                <w:webHidden/>
              </w:rPr>
              <w:tab/>
            </w:r>
            <w:r>
              <w:rPr>
                <w:noProof/>
                <w:webHidden/>
              </w:rPr>
              <w:fldChar w:fldCharType="begin"/>
            </w:r>
            <w:r>
              <w:rPr>
                <w:noProof/>
                <w:webHidden/>
              </w:rPr>
              <w:instrText xml:space="preserve"> PAGEREF _Toc451857281 \h </w:instrText>
            </w:r>
            <w:r>
              <w:rPr>
                <w:noProof/>
                <w:webHidden/>
              </w:rPr>
            </w:r>
            <w:r>
              <w:rPr>
                <w:noProof/>
                <w:webHidden/>
              </w:rPr>
              <w:fldChar w:fldCharType="separate"/>
            </w:r>
            <w:r>
              <w:rPr>
                <w:noProof/>
                <w:webHidden/>
              </w:rPr>
              <w:t>24</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82" w:history="1">
            <w:r w:rsidRPr="00DC3CC8">
              <w:rPr>
                <w:rStyle w:val="Collegamentoipertestuale"/>
                <w:rFonts w:cs="Arial"/>
                <w:noProof/>
                <w:lang w:val="en-US"/>
              </w:rPr>
              <w:t>1.4.3</w:t>
            </w:r>
            <w:r>
              <w:rPr>
                <w:rFonts w:asciiTheme="minorHAnsi" w:eastAsiaTheme="minorEastAsia" w:hAnsiTheme="minorHAnsi" w:cstheme="minorBidi"/>
                <w:noProof/>
                <w:sz w:val="22"/>
                <w:szCs w:val="22"/>
              </w:rPr>
              <w:tab/>
            </w:r>
            <w:r w:rsidRPr="00DC3CC8">
              <w:rPr>
                <w:rStyle w:val="Collegamentoipertestuale"/>
                <w:bCs/>
                <w:iCs/>
                <w:noProof/>
                <w:lang w:val="en-GB"/>
              </w:rPr>
              <w:t>List of Evaluation Questionnaires for Execution Phase by Vendor Rating Unit</w:t>
            </w:r>
            <w:r>
              <w:rPr>
                <w:noProof/>
                <w:webHidden/>
              </w:rPr>
              <w:tab/>
            </w:r>
            <w:r>
              <w:rPr>
                <w:noProof/>
                <w:webHidden/>
              </w:rPr>
              <w:fldChar w:fldCharType="begin"/>
            </w:r>
            <w:r>
              <w:rPr>
                <w:noProof/>
                <w:webHidden/>
              </w:rPr>
              <w:instrText xml:space="preserve"> PAGEREF _Toc451857282 \h </w:instrText>
            </w:r>
            <w:r>
              <w:rPr>
                <w:noProof/>
                <w:webHidden/>
              </w:rPr>
            </w:r>
            <w:r>
              <w:rPr>
                <w:noProof/>
                <w:webHidden/>
              </w:rPr>
              <w:fldChar w:fldCharType="separate"/>
            </w:r>
            <w:r>
              <w:rPr>
                <w:noProof/>
                <w:webHidden/>
              </w:rPr>
              <w:t>24</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83" w:history="1">
            <w:r w:rsidRPr="00DC3CC8">
              <w:rPr>
                <w:rStyle w:val="Collegamentoipertestuale"/>
                <w:rFonts w:cs="Arial"/>
                <w:noProof/>
                <w:lang w:val="en-US"/>
              </w:rPr>
              <w:t>1.4.4</w:t>
            </w:r>
            <w:r>
              <w:rPr>
                <w:rFonts w:asciiTheme="minorHAnsi" w:eastAsiaTheme="minorEastAsia" w:hAnsiTheme="minorHAnsi" w:cstheme="minorBidi"/>
                <w:noProof/>
                <w:sz w:val="22"/>
                <w:szCs w:val="22"/>
              </w:rPr>
              <w:tab/>
            </w:r>
            <w:r w:rsidRPr="00DC3CC8">
              <w:rPr>
                <w:rStyle w:val="Collegamentoipertestuale"/>
                <w:bCs/>
                <w:iCs/>
                <w:noProof/>
                <w:lang w:val="en-GB"/>
              </w:rPr>
              <w:t>List of Evaluation Questionnaires for Execution Phase by Vendor Rating Unit with scores</w:t>
            </w:r>
            <w:r>
              <w:rPr>
                <w:noProof/>
                <w:webHidden/>
              </w:rPr>
              <w:tab/>
            </w:r>
            <w:r>
              <w:rPr>
                <w:noProof/>
                <w:webHidden/>
              </w:rPr>
              <w:fldChar w:fldCharType="begin"/>
            </w:r>
            <w:r>
              <w:rPr>
                <w:noProof/>
                <w:webHidden/>
              </w:rPr>
              <w:instrText xml:space="preserve"> PAGEREF _Toc451857283 \h </w:instrText>
            </w:r>
            <w:r>
              <w:rPr>
                <w:noProof/>
                <w:webHidden/>
              </w:rPr>
            </w:r>
            <w:r>
              <w:rPr>
                <w:noProof/>
                <w:webHidden/>
              </w:rPr>
              <w:fldChar w:fldCharType="separate"/>
            </w:r>
            <w:r>
              <w:rPr>
                <w:noProof/>
                <w:webHidden/>
              </w:rPr>
              <w:t>26</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84" w:history="1">
            <w:r w:rsidRPr="00DC3CC8">
              <w:rPr>
                <w:rStyle w:val="Collegamentoipertestuale"/>
                <w:rFonts w:cs="Arial"/>
                <w:noProof/>
                <w:lang w:val="en-US"/>
              </w:rPr>
              <w:t>1.4.5</w:t>
            </w:r>
            <w:r>
              <w:rPr>
                <w:rFonts w:asciiTheme="minorHAnsi" w:eastAsiaTheme="minorEastAsia" w:hAnsiTheme="minorHAnsi" w:cstheme="minorBidi"/>
                <w:noProof/>
                <w:sz w:val="22"/>
                <w:szCs w:val="22"/>
              </w:rPr>
              <w:tab/>
            </w:r>
            <w:r w:rsidRPr="00DC3CC8">
              <w:rPr>
                <w:rStyle w:val="Collegamentoipertestuale"/>
                <w:bCs/>
                <w:iCs/>
                <w:noProof/>
                <w:lang w:val="en-GB"/>
              </w:rPr>
              <w:t>Forwarding or Setting Questionnaires to Obsolete</w:t>
            </w:r>
            <w:r>
              <w:rPr>
                <w:noProof/>
                <w:webHidden/>
              </w:rPr>
              <w:tab/>
            </w:r>
            <w:r>
              <w:rPr>
                <w:noProof/>
                <w:webHidden/>
              </w:rPr>
              <w:fldChar w:fldCharType="begin"/>
            </w:r>
            <w:r>
              <w:rPr>
                <w:noProof/>
                <w:webHidden/>
              </w:rPr>
              <w:instrText xml:space="preserve"> PAGEREF _Toc451857284 \h </w:instrText>
            </w:r>
            <w:r>
              <w:rPr>
                <w:noProof/>
                <w:webHidden/>
              </w:rPr>
            </w:r>
            <w:r>
              <w:rPr>
                <w:noProof/>
                <w:webHidden/>
              </w:rPr>
              <w:fldChar w:fldCharType="separate"/>
            </w:r>
            <w:r>
              <w:rPr>
                <w:noProof/>
                <w:webHidden/>
              </w:rPr>
              <w:t>26</w:t>
            </w:r>
            <w:r>
              <w:rPr>
                <w:noProof/>
                <w:webHidden/>
              </w:rPr>
              <w:fldChar w:fldCharType="end"/>
            </w:r>
          </w:hyperlink>
        </w:p>
        <w:p w:rsidR="008B18AC" w:rsidRDefault="008B18AC">
          <w:pPr>
            <w:pStyle w:val="Sommario3"/>
            <w:tabs>
              <w:tab w:val="left" w:pos="960"/>
              <w:tab w:val="right" w:pos="10055"/>
            </w:tabs>
            <w:rPr>
              <w:rFonts w:asciiTheme="minorHAnsi" w:eastAsiaTheme="minorEastAsia" w:hAnsiTheme="minorHAnsi" w:cstheme="minorBidi"/>
              <w:noProof/>
              <w:sz w:val="22"/>
              <w:szCs w:val="22"/>
            </w:rPr>
          </w:pPr>
          <w:hyperlink w:anchor="_Toc451857285" w:history="1">
            <w:r w:rsidRPr="00DC3CC8">
              <w:rPr>
                <w:rStyle w:val="Collegamentoipertestuale"/>
                <w:rFonts w:cs="Arial"/>
                <w:noProof/>
                <w:lang w:val="en-US"/>
              </w:rPr>
              <w:t>1.4.6</w:t>
            </w:r>
            <w:r>
              <w:rPr>
                <w:rFonts w:asciiTheme="minorHAnsi" w:eastAsiaTheme="minorEastAsia" w:hAnsiTheme="minorHAnsi" w:cstheme="minorBidi"/>
                <w:noProof/>
                <w:sz w:val="22"/>
                <w:szCs w:val="22"/>
              </w:rPr>
              <w:tab/>
            </w:r>
            <w:r w:rsidRPr="00DC3CC8">
              <w:rPr>
                <w:rStyle w:val="Collegamentoipertestuale"/>
                <w:bCs/>
                <w:iCs/>
                <w:noProof/>
                <w:lang w:val="en-GB"/>
              </w:rPr>
              <w:t>Supplier Form for the Execution Phase</w:t>
            </w:r>
            <w:r>
              <w:rPr>
                <w:noProof/>
                <w:webHidden/>
              </w:rPr>
              <w:tab/>
            </w:r>
            <w:r>
              <w:rPr>
                <w:noProof/>
                <w:webHidden/>
              </w:rPr>
              <w:fldChar w:fldCharType="begin"/>
            </w:r>
            <w:r>
              <w:rPr>
                <w:noProof/>
                <w:webHidden/>
              </w:rPr>
              <w:instrText xml:space="preserve"> PAGEREF _Toc451857285 \h </w:instrText>
            </w:r>
            <w:r>
              <w:rPr>
                <w:noProof/>
                <w:webHidden/>
              </w:rPr>
            </w:r>
            <w:r>
              <w:rPr>
                <w:noProof/>
                <w:webHidden/>
              </w:rPr>
              <w:fldChar w:fldCharType="separate"/>
            </w:r>
            <w:r>
              <w:rPr>
                <w:noProof/>
                <w:webHidden/>
              </w:rPr>
              <w:t>28</w:t>
            </w:r>
            <w:r>
              <w:rPr>
                <w:noProof/>
                <w:webHidden/>
              </w:rPr>
              <w:fldChar w:fldCharType="end"/>
            </w:r>
          </w:hyperlink>
        </w:p>
        <w:p w:rsidR="008B18AC" w:rsidRDefault="008B18AC">
          <w:pPr>
            <w:pStyle w:val="Sommario2"/>
            <w:rPr>
              <w:rFonts w:asciiTheme="minorHAnsi" w:eastAsiaTheme="minorEastAsia" w:hAnsiTheme="minorHAnsi" w:cstheme="minorBidi"/>
              <w:b w:val="0"/>
              <w:bCs w:val="0"/>
              <w:sz w:val="22"/>
              <w:szCs w:val="22"/>
            </w:rPr>
          </w:pPr>
          <w:hyperlink w:anchor="_Toc451857286" w:history="1">
            <w:r w:rsidRPr="00DC3CC8">
              <w:rPr>
                <w:rStyle w:val="Collegamentoipertestuale"/>
                <w:lang w:val="en-US"/>
              </w:rPr>
              <w:t>1.5</w:t>
            </w:r>
            <w:r>
              <w:rPr>
                <w:rFonts w:asciiTheme="minorHAnsi" w:eastAsiaTheme="minorEastAsia" w:hAnsiTheme="minorHAnsi" w:cstheme="minorBidi"/>
                <w:b w:val="0"/>
                <w:bCs w:val="0"/>
                <w:sz w:val="22"/>
                <w:szCs w:val="22"/>
              </w:rPr>
              <w:tab/>
            </w:r>
            <w:r w:rsidRPr="00DC3CC8">
              <w:rPr>
                <w:rStyle w:val="Collegamentoipertestuale"/>
                <w:lang w:val="en-GB"/>
              </w:rPr>
              <w:t>Evidence for Activation of Evaluation Team</w:t>
            </w:r>
            <w:r>
              <w:rPr>
                <w:webHidden/>
              </w:rPr>
              <w:tab/>
            </w:r>
            <w:r>
              <w:rPr>
                <w:webHidden/>
              </w:rPr>
              <w:fldChar w:fldCharType="begin"/>
            </w:r>
            <w:r>
              <w:rPr>
                <w:webHidden/>
              </w:rPr>
              <w:instrText xml:space="preserve"> PAGEREF _Toc451857286 \h </w:instrText>
            </w:r>
            <w:r>
              <w:rPr>
                <w:webHidden/>
              </w:rPr>
            </w:r>
            <w:r>
              <w:rPr>
                <w:webHidden/>
              </w:rPr>
              <w:fldChar w:fldCharType="separate"/>
            </w:r>
            <w:r>
              <w:rPr>
                <w:webHidden/>
              </w:rPr>
              <w:t>28</w:t>
            </w:r>
            <w:r>
              <w:rPr>
                <w:webHidden/>
              </w:rPr>
              <w:fldChar w:fldCharType="end"/>
            </w:r>
          </w:hyperlink>
        </w:p>
        <w:p w:rsidR="008B18AC" w:rsidRDefault="008B18AC">
          <w:pPr>
            <w:pStyle w:val="Sommario3"/>
            <w:tabs>
              <w:tab w:val="right" w:pos="10055"/>
            </w:tabs>
            <w:rPr>
              <w:rFonts w:asciiTheme="minorHAnsi" w:eastAsiaTheme="minorEastAsia" w:hAnsiTheme="minorHAnsi" w:cstheme="minorBidi"/>
              <w:noProof/>
              <w:sz w:val="22"/>
              <w:szCs w:val="22"/>
            </w:rPr>
          </w:pPr>
          <w:hyperlink w:anchor="_Toc451857287" w:history="1">
            <w:r w:rsidRPr="00DC3CC8">
              <w:rPr>
                <w:rStyle w:val="Collegamentoipertestuale"/>
                <w:bCs/>
                <w:iCs/>
                <w:noProof/>
                <w:lang w:val="en-GB"/>
              </w:rPr>
              <w:t>To Creating new evidence:</w:t>
            </w:r>
            <w:r>
              <w:rPr>
                <w:noProof/>
                <w:webHidden/>
              </w:rPr>
              <w:tab/>
            </w:r>
            <w:r>
              <w:rPr>
                <w:noProof/>
                <w:webHidden/>
              </w:rPr>
              <w:fldChar w:fldCharType="begin"/>
            </w:r>
            <w:r>
              <w:rPr>
                <w:noProof/>
                <w:webHidden/>
              </w:rPr>
              <w:instrText xml:space="preserve"> PAGEREF _Toc451857287 \h </w:instrText>
            </w:r>
            <w:r>
              <w:rPr>
                <w:noProof/>
                <w:webHidden/>
              </w:rPr>
            </w:r>
            <w:r>
              <w:rPr>
                <w:noProof/>
                <w:webHidden/>
              </w:rPr>
              <w:fldChar w:fldCharType="separate"/>
            </w:r>
            <w:r>
              <w:rPr>
                <w:noProof/>
                <w:webHidden/>
              </w:rPr>
              <w:t>29</w:t>
            </w:r>
            <w:r>
              <w:rPr>
                <w:noProof/>
                <w:webHidden/>
              </w:rPr>
              <w:fldChar w:fldCharType="end"/>
            </w:r>
          </w:hyperlink>
        </w:p>
        <w:p w:rsidR="00312EC3" w:rsidRDefault="00312EC3">
          <w:r>
            <w:rPr>
              <w:b/>
              <w:bCs/>
            </w:rPr>
            <w:fldChar w:fldCharType="end"/>
          </w:r>
        </w:p>
      </w:sdtContent>
    </w:sdt>
    <w:p w:rsidR="000E1072" w:rsidRPr="00A8666D" w:rsidRDefault="000E1072" w:rsidP="007E6C43">
      <w:pPr>
        <w:pStyle w:val="Sommario2"/>
        <w:rPr>
          <w:rFonts w:cs="Arial"/>
          <w:b w:val="0"/>
        </w:rPr>
      </w:pPr>
    </w:p>
    <w:p w:rsidR="00DF0576" w:rsidRPr="00D80D35" w:rsidRDefault="00DF0576" w:rsidP="0055617F">
      <w:pPr>
        <w:tabs>
          <w:tab w:val="left" w:leader="underscore" w:pos="8640"/>
        </w:tabs>
        <w:rPr>
          <w:rFonts w:cs="Arial"/>
          <w:caps/>
          <w:szCs w:val="24"/>
        </w:rPr>
      </w:pPr>
    </w:p>
    <w:p w:rsidR="004F2084" w:rsidRPr="004B5653" w:rsidRDefault="00DF0576" w:rsidP="005D40A8">
      <w:pPr>
        <w:pStyle w:val="Titolo1"/>
        <w:numPr>
          <w:ilvl w:val="0"/>
          <w:numId w:val="0"/>
        </w:numPr>
        <w:ind w:left="432" w:hanging="432"/>
        <w:rPr>
          <w:lang w:val="en-US"/>
        </w:rPr>
      </w:pPr>
      <w:r>
        <w:rPr>
          <w:b w:val="0"/>
          <w:color w:val="000066"/>
          <w:szCs w:val="24"/>
          <w:lang w:val="en-GB"/>
        </w:rPr>
        <w:br w:type="page"/>
      </w:r>
      <w:bookmarkStart w:id="3" w:name="_Toc422732971"/>
      <w:bookmarkStart w:id="4" w:name="_Toc421632439"/>
      <w:bookmarkStart w:id="5" w:name="_Toc265076324"/>
      <w:bookmarkStart w:id="6" w:name="_Toc451857057"/>
      <w:bookmarkStart w:id="7" w:name="_Toc451857264"/>
      <w:r>
        <w:rPr>
          <w:bCs/>
          <w:lang w:val="en-GB"/>
        </w:rPr>
        <w:lastRenderedPageBreak/>
        <w:t>PURPOSE OF THIS DOCUMENT</w:t>
      </w:r>
      <w:bookmarkEnd w:id="3"/>
      <w:bookmarkEnd w:id="4"/>
      <w:bookmarkEnd w:id="5"/>
      <w:bookmarkEnd w:id="6"/>
      <w:bookmarkEnd w:id="7"/>
    </w:p>
    <w:p w:rsidR="004F2084" w:rsidRPr="004B5653" w:rsidRDefault="004F2084" w:rsidP="004F2084">
      <w:pPr>
        <w:rPr>
          <w:rFonts w:cs="Arial"/>
          <w:lang w:val="en-US"/>
        </w:rPr>
      </w:pPr>
    </w:p>
    <w:p w:rsidR="004F2084" w:rsidRPr="00FC6699" w:rsidRDefault="004F2084" w:rsidP="004F2084">
      <w:pPr>
        <w:suppressAutoHyphens/>
        <w:rPr>
          <w:rFonts w:cs="Arial"/>
          <w:lang w:val="en-US"/>
        </w:rPr>
      </w:pPr>
      <w:r>
        <w:rPr>
          <w:rFonts w:cs="Arial"/>
          <w:lang w:val="en-GB"/>
        </w:rPr>
        <w:t>The aim of the document is to provide users of the new VMS system with useful information for the proper use of the functions implemented for the management of the Supplier Performance Evaluation Processes.</w:t>
      </w:r>
    </w:p>
    <w:p w:rsidR="000B402F" w:rsidRPr="00FC6699" w:rsidRDefault="000B402F" w:rsidP="004F2084">
      <w:pPr>
        <w:suppressAutoHyphens/>
        <w:rPr>
          <w:rFonts w:cs="Arial"/>
          <w:lang w:val="en-US"/>
        </w:rPr>
      </w:pPr>
    </w:p>
    <w:p w:rsidR="000B402F" w:rsidRPr="004B5653" w:rsidRDefault="000B402F" w:rsidP="005D40A8">
      <w:pPr>
        <w:pStyle w:val="Titolo1"/>
        <w:numPr>
          <w:ilvl w:val="0"/>
          <w:numId w:val="0"/>
        </w:numPr>
        <w:ind w:left="432" w:hanging="432"/>
        <w:rPr>
          <w:lang w:val="en-US"/>
        </w:rPr>
      </w:pPr>
      <w:bookmarkStart w:id="8" w:name="_Toc422732972"/>
      <w:bookmarkStart w:id="9" w:name="_Toc421632440"/>
      <w:bookmarkStart w:id="10" w:name="_Toc451857058"/>
      <w:bookmarkStart w:id="11" w:name="_Toc451857265"/>
      <w:r>
        <w:rPr>
          <w:bCs/>
          <w:lang w:val="en-GB"/>
        </w:rPr>
        <w:t>Landscape of reference</w:t>
      </w:r>
      <w:bookmarkEnd w:id="10"/>
      <w:bookmarkEnd w:id="11"/>
    </w:p>
    <w:p w:rsidR="000B402F" w:rsidRPr="004B5653" w:rsidRDefault="000B402F" w:rsidP="000B402F">
      <w:pPr>
        <w:rPr>
          <w:lang w:val="en-US"/>
        </w:rPr>
      </w:pPr>
    </w:p>
    <w:p w:rsidR="000B402F" w:rsidRPr="00FC6699" w:rsidRDefault="000B402F" w:rsidP="000B402F">
      <w:pPr>
        <w:rPr>
          <w:lang w:val="en-US"/>
        </w:rPr>
      </w:pPr>
      <w:r>
        <w:rPr>
          <w:lang w:val="en-GB"/>
        </w:rPr>
        <w:t>Below is the Landscape of Reference for the VMS project</w:t>
      </w:r>
    </w:p>
    <w:p w:rsidR="000B402F" w:rsidRPr="00FC6699" w:rsidRDefault="000B402F" w:rsidP="000B402F">
      <w:pPr>
        <w:rPr>
          <w:lang w:val="en-US"/>
        </w:rPr>
      </w:pPr>
    </w:p>
    <w:p w:rsidR="000B402F" w:rsidRDefault="00945BE5" w:rsidP="000B402F">
      <w:r w:rsidRPr="00945BE5">
        <w:rPr>
          <w:noProof/>
        </w:rPr>
        <w:drawing>
          <wp:inline distT="0" distB="0" distL="0" distR="0">
            <wp:extent cx="6391275" cy="3995673"/>
            <wp:effectExtent l="0" t="0" r="0" b="508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3995673"/>
                    </a:xfrm>
                    <a:prstGeom prst="rect">
                      <a:avLst/>
                    </a:prstGeom>
                    <a:noFill/>
                    <a:ln>
                      <a:noFill/>
                    </a:ln>
                  </pic:spPr>
                </pic:pic>
              </a:graphicData>
            </a:graphic>
          </wp:inline>
        </w:drawing>
      </w:r>
    </w:p>
    <w:p w:rsidR="000B402F" w:rsidRDefault="000B402F" w:rsidP="000B402F"/>
    <w:p w:rsidR="000B402F" w:rsidRDefault="000B402F" w:rsidP="000B402F"/>
    <w:p w:rsidR="000B402F" w:rsidRPr="000B402F" w:rsidRDefault="000B402F" w:rsidP="000B402F"/>
    <w:p w:rsidR="004F2084" w:rsidRPr="005D40A8" w:rsidRDefault="000B402F" w:rsidP="005D40A8">
      <w:pPr>
        <w:pStyle w:val="Titolo1"/>
        <w:numPr>
          <w:ilvl w:val="0"/>
          <w:numId w:val="0"/>
        </w:numPr>
        <w:ind w:left="432" w:hanging="432"/>
        <w:rPr>
          <w:lang w:val="en-US"/>
        </w:rPr>
      </w:pPr>
      <w:r>
        <w:rPr>
          <w:b w:val="0"/>
          <w:lang w:val="en-GB"/>
        </w:rPr>
        <w:br w:type="page"/>
      </w:r>
      <w:bookmarkStart w:id="12" w:name="_Toc451857059"/>
      <w:bookmarkStart w:id="13" w:name="_Toc451857266"/>
      <w:r>
        <w:rPr>
          <w:bCs/>
          <w:lang w:val="en-GB"/>
        </w:rPr>
        <w:lastRenderedPageBreak/>
        <w:t>PROCESSES COVERED BY THE SYSTEM</w:t>
      </w:r>
      <w:bookmarkEnd w:id="12"/>
      <w:bookmarkEnd w:id="13"/>
      <w:r>
        <w:rPr>
          <w:bCs/>
          <w:lang w:val="en-GB"/>
        </w:rPr>
        <w:t xml:space="preserve"> </w:t>
      </w:r>
      <w:bookmarkEnd w:id="8"/>
      <w:bookmarkEnd w:id="9"/>
    </w:p>
    <w:p w:rsidR="004F2084" w:rsidRPr="005D40A8" w:rsidRDefault="004F2084" w:rsidP="004F2084">
      <w:pPr>
        <w:rPr>
          <w:rFonts w:cs="Arial"/>
          <w:lang w:val="en-US"/>
        </w:rPr>
      </w:pPr>
    </w:p>
    <w:p w:rsidR="004F2084" w:rsidRPr="00FC6699" w:rsidRDefault="004F2084" w:rsidP="004F2084">
      <w:pPr>
        <w:suppressAutoHyphens/>
        <w:rPr>
          <w:rFonts w:cs="Arial"/>
          <w:szCs w:val="24"/>
          <w:lang w:val="en-US"/>
        </w:rPr>
      </w:pPr>
      <w:r>
        <w:rPr>
          <w:rFonts w:cs="Arial"/>
          <w:szCs w:val="24"/>
          <w:lang w:val="en-GB"/>
        </w:rPr>
        <w:t xml:space="preserve">Management of the Performance Evaluation Processes will enable Vendor Rating Indicators to </w:t>
      </w:r>
      <w:proofErr w:type="gramStart"/>
      <w:r>
        <w:rPr>
          <w:rFonts w:cs="Arial"/>
          <w:szCs w:val="24"/>
          <w:lang w:val="en-GB"/>
        </w:rPr>
        <w:t>be obtained</w:t>
      </w:r>
      <w:proofErr w:type="gramEnd"/>
      <w:r>
        <w:rPr>
          <w:rFonts w:cs="Arial"/>
          <w:szCs w:val="24"/>
          <w:lang w:val="en-GB"/>
        </w:rPr>
        <w:t xml:space="preserve">, representing the qualitative level of Supplier services, analysing their performance in </w:t>
      </w:r>
      <w:r w:rsidRPr="005D40A8">
        <w:rPr>
          <w:rFonts w:cs="Arial"/>
          <w:szCs w:val="24"/>
          <w:lang w:val="en-GB"/>
        </w:rPr>
        <w:t>the “tender phase” and “execution phase”.</w:t>
      </w:r>
    </w:p>
    <w:p w:rsidR="00490BAF" w:rsidRPr="00FC6699" w:rsidRDefault="00490BAF" w:rsidP="004F2084">
      <w:pPr>
        <w:suppressAutoHyphens/>
        <w:rPr>
          <w:rFonts w:cs="Arial"/>
          <w:szCs w:val="24"/>
          <w:lang w:val="en-US"/>
        </w:rPr>
      </w:pPr>
    </w:p>
    <w:p w:rsidR="00490BAF" w:rsidRPr="00FC6699" w:rsidRDefault="00490BAF" w:rsidP="004F2084">
      <w:pPr>
        <w:suppressAutoHyphens/>
        <w:rPr>
          <w:rFonts w:cs="Arial"/>
          <w:szCs w:val="24"/>
          <w:lang w:val="en-US"/>
        </w:rPr>
      </w:pPr>
      <w:r>
        <w:rPr>
          <w:rFonts w:cs="Arial"/>
          <w:szCs w:val="24"/>
          <w:lang w:val="en-GB"/>
        </w:rPr>
        <w:t>The Feedback Processes will make it possible to adopt Measures, resulting in the update of the Supplier Status in the VMS and in the Transaction Systems.</w:t>
      </w:r>
    </w:p>
    <w:p w:rsidR="00490BAF" w:rsidRPr="00FC6699" w:rsidRDefault="00490BAF" w:rsidP="004F2084">
      <w:pPr>
        <w:suppressAutoHyphens/>
        <w:rPr>
          <w:rFonts w:cs="Arial"/>
          <w:szCs w:val="24"/>
          <w:lang w:val="en-US"/>
        </w:rPr>
      </w:pPr>
    </w:p>
    <w:p w:rsidR="004F2084" w:rsidRPr="00FC6699" w:rsidRDefault="004F2084" w:rsidP="004F2084">
      <w:pPr>
        <w:suppressAutoHyphens/>
        <w:rPr>
          <w:rFonts w:cs="Arial"/>
          <w:szCs w:val="24"/>
          <w:lang w:val="en-US"/>
        </w:rPr>
      </w:pPr>
    </w:p>
    <w:p w:rsidR="00783FC7" w:rsidRPr="005D40A8" w:rsidRDefault="00783FC7" w:rsidP="005D40A8">
      <w:pPr>
        <w:pStyle w:val="Titolo1"/>
        <w:numPr>
          <w:ilvl w:val="0"/>
          <w:numId w:val="0"/>
        </w:numPr>
        <w:ind w:left="432" w:hanging="432"/>
        <w:rPr>
          <w:lang w:val="en-US"/>
        </w:rPr>
      </w:pPr>
      <w:bookmarkStart w:id="14" w:name="_Toc451857060"/>
      <w:bookmarkStart w:id="15" w:name="_Toc451857267"/>
      <w:r>
        <w:rPr>
          <w:bCs/>
          <w:lang w:val="en-GB"/>
        </w:rPr>
        <w:t>ACCESS TO THE VMS SYSTEM</w:t>
      </w:r>
      <w:bookmarkEnd w:id="14"/>
      <w:bookmarkEnd w:id="15"/>
    </w:p>
    <w:p w:rsidR="00783FC7" w:rsidRPr="005D40A8" w:rsidRDefault="00783FC7" w:rsidP="00783FC7">
      <w:pPr>
        <w:suppressAutoHyphens/>
        <w:rPr>
          <w:rFonts w:cs="Arial"/>
          <w:szCs w:val="24"/>
          <w:lang w:val="en-US"/>
        </w:rPr>
      </w:pPr>
    </w:p>
    <w:p w:rsidR="00783FC7" w:rsidRPr="00FC6699" w:rsidRDefault="00783FC7" w:rsidP="00783FC7">
      <w:pPr>
        <w:suppressAutoHyphens/>
        <w:rPr>
          <w:rFonts w:cs="Arial"/>
          <w:szCs w:val="24"/>
          <w:lang w:val="en-US"/>
        </w:rPr>
      </w:pPr>
      <w:r>
        <w:rPr>
          <w:rFonts w:cs="Arial"/>
          <w:szCs w:val="24"/>
          <w:lang w:val="en-GB"/>
        </w:rPr>
        <w:t>To login to the system, launch the browser and use the following URL:</w:t>
      </w:r>
    </w:p>
    <w:p w:rsidR="00783FC7" w:rsidRPr="00FC6699" w:rsidRDefault="00783FC7" w:rsidP="00783FC7">
      <w:pPr>
        <w:suppressAutoHyphens/>
        <w:rPr>
          <w:rFonts w:cs="Arial"/>
          <w:szCs w:val="24"/>
          <w:lang w:val="en-US"/>
        </w:rPr>
      </w:pPr>
    </w:p>
    <w:p w:rsidR="00783FC7" w:rsidRPr="00FC6699" w:rsidRDefault="004B5653" w:rsidP="00783FC7">
      <w:pPr>
        <w:suppressAutoHyphens/>
        <w:rPr>
          <w:rFonts w:cs="Arial"/>
          <w:szCs w:val="24"/>
          <w:lang w:val="en-US"/>
        </w:rPr>
      </w:pPr>
      <w:hyperlink r:id="rId12" w:history="1">
        <w:r w:rsidR="00783FC7">
          <w:rPr>
            <w:rStyle w:val="Collegamentoipertestuale"/>
            <w:rFonts w:cs="Arial"/>
            <w:szCs w:val="24"/>
            <w:lang w:val="en-GB"/>
          </w:rPr>
          <w:t>https://ssosap.eni.com/public/goto</w:t>
        </w:r>
      </w:hyperlink>
      <w:hyperlink r:id="rId13" w:history="1">
        <w:r w:rsidR="00783FC7">
          <w:rPr>
            <w:rStyle w:val="Collegamentoipertestuale"/>
            <w:rFonts w:cs="Arial"/>
            <w:b/>
            <w:bCs/>
            <w:szCs w:val="24"/>
            <w:lang w:val="en-GB"/>
          </w:rPr>
          <w:t>FL</w:t>
        </w:r>
      </w:hyperlink>
      <w:hyperlink r:id="rId14" w:history="1">
        <w:r w:rsidR="00783FC7">
          <w:rPr>
            <w:rStyle w:val="Collegamentoipertestuale"/>
            <w:rFonts w:cs="Arial"/>
            <w:szCs w:val="24"/>
            <w:lang w:val="en-GB"/>
          </w:rPr>
          <w:t>.html?SSOSAPPARAMS=https://</w:t>
        </w:r>
      </w:hyperlink>
      <w:hyperlink r:id="rId15" w:history="1">
        <w:r w:rsidR="00783FC7">
          <w:rPr>
            <w:rStyle w:val="Collegamentoipertestuale"/>
            <w:rFonts w:cs="Arial"/>
            <w:szCs w:val="24"/>
            <w:lang w:val="en-GB"/>
          </w:rPr>
          <w:t>buy.eni.com</w:t>
        </w:r>
      </w:hyperlink>
    </w:p>
    <w:p w:rsidR="00783FC7" w:rsidRPr="00FC6699" w:rsidRDefault="00783FC7" w:rsidP="00783FC7">
      <w:pPr>
        <w:suppressAutoHyphens/>
        <w:rPr>
          <w:rFonts w:cs="Arial"/>
          <w:szCs w:val="24"/>
          <w:lang w:val="en-US"/>
        </w:rPr>
      </w:pPr>
    </w:p>
    <w:p w:rsidR="00783FC7" w:rsidRPr="00FC6699" w:rsidRDefault="00783FC7" w:rsidP="00783FC7">
      <w:pPr>
        <w:suppressAutoHyphens/>
        <w:rPr>
          <w:rFonts w:cs="Arial"/>
          <w:szCs w:val="24"/>
          <w:lang w:val="en-US"/>
        </w:rPr>
      </w:pPr>
      <w:r>
        <w:rPr>
          <w:rFonts w:cs="Arial"/>
          <w:szCs w:val="24"/>
          <w:lang w:val="en-GB"/>
        </w:rPr>
        <w:t xml:space="preserve">Access to the VMS system </w:t>
      </w:r>
      <w:proofErr w:type="gramStart"/>
      <w:r>
        <w:rPr>
          <w:rFonts w:cs="Arial"/>
          <w:szCs w:val="24"/>
          <w:lang w:val="en-GB"/>
        </w:rPr>
        <w:t>will be made</w:t>
      </w:r>
      <w:proofErr w:type="gramEnd"/>
      <w:r>
        <w:rPr>
          <w:rFonts w:cs="Arial"/>
          <w:szCs w:val="24"/>
          <w:lang w:val="en-GB"/>
        </w:rPr>
        <w:t xml:space="preserve"> through Single Sign On. </w:t>
      </w:r>
      <w:proofErr w:type="gramStart"/>
      <w:r>
        <w:rPr>
          <w:rFonts w:cs="Arial"/>
          <w:szCs w:val="24"/>
          <w:lang w:val="en-GB"/>
        </w:rPr>
        <w:t>Therefore</w:t>
      </w:r>
      <w:proofErr w:type="gramEnd"/>
      <w:r>
        <w:rPr>
          <w:rFonts w:cs="Arial"/>
          <w:szCs w:val="24"/>
          <w:lang w:val="en-GB"/>
        </w:rPr>
        <w:t xml:space="preserve"> the USER ID and password will not be requested.</w:t>
      </w:r>
    </w:p>
    <w:p w:rsidR="00783FC7" w:rsidRPr="00FC6699" w:rsidRDefault="00783FC7" w:rsidP="00783FC7">
      <w:pPr>
        <w:suppressAutoHyphens/>
        <w:rPr>
          <w:rFonts w:cs="Arial"/>
          <w:szCs w:val="24"/>
          <w:lang w:val="en-US"/>
        </w:rPr>
      </w:pPr>
    </w:p>
    <w:p w:rsidR="00783FC7" w:rsidRPr="00FC6699" w:rsidRDefault="00783FC7" w:rsidP="00783FC7">
      <w:pPr>
        <w:suppressAutoHyphens/>
        <w:rPr>
          <w:rFonts w:cs="Arial"/>
          <w:szCs w:val="24"/>
          <w:lang w:val="en-US"/>
        </w:rPr>
      </w:pPr>
    </w:p>
    <w:p w:rsidR="00783FC7" w:rsidRPr="00FC6699" w:rsidRDefault="00783FC7" w:rsidP="00783FC7">
      <w:pPr>
        <w:suppressAutoHyphens/>
        <w:rPr>
          <w:rFonts w:cs="Arial"/>
          <w:szCs w:val="24"/>
          <w:lang w:val="en-US"/>
        </w:rPr>
      </w:pPr>
      <w:r>
        <w:rPr>
          <w:rFonts w:cs="Arial"/>
          <w:szCs w:val="24"/>
          <w:lang w:val="en-GB"/>
        </w:rPr>
        <w:t xml:space="preserve">After logging into the system, a screen like the one below </w:t>
      </w:r>
      <w:proofErr w:type="gramStart"/>
      <w:r>
        <w:rPr>
          <w:rFonts w:cs="Arial"/>
          <w:szCs w:val="24"/>
          <w:lang w:val="en-GB"/>
        </w:rPr>
        <w:t>will be displayed</w:t>
      </w:r>
      <w:proofErr w:type="gramEnd"/>
      <w:r>
        <w:rPr>
          <w:rFonts w:cs="Arial"/>
          <w:szCs w:val="24"/>
          <w:lang w:val="en-GB"/>
        </w:rPr>
        <w:t>.</w:t>
      </w:r>
    </w:p>
    <w:p w:rsidR="00783FC7" w:rsidRPr="00FC6699" w:rsidRDefault="00783FC7" w:rsidP="00783FC7">
      <w:pPr>
        <w:suppressAutoHyphens/>
        <w:rPr>
          <w:rFonts w:cs="Arial"/>
          <w:szCs w:val="24"/>
          <w:lang w:val="en-US"/>
        </w:rPr>
      </w:pPr>
    </w:p>
    <w:p w:rsidR="00783FC7" w:rsidRPr="00D80D35" w:rsidRDefault="00FC6699" w:rsidP="00783FC7">
      <w:pPr>
        <w:suppressAutoHyphens/>
        <w:rPr>
          <w:rFonts w:cs="Arial"/>
          <w:szCs w:val="24"/>
        </w:rPr>
      </w:pPr>
      <w:r>
        <w:rPr>
          <w:rFonts w:cs="Arial"/>
          <w:noProof/>
        </w:rPr>
        <mc:AlternateContent>
          <mc:Choice Requires="wpg">
            <w:drawing>
              <wp:inline distT="0" distB="0" distL="0" distR="0">
                <wp:extent cx="6330950" cy="2884760"/>
                <wp:effectExtent l="19050" t="19050" r="12700" b="0"/>
                <wp:docPr id="2" name="Gruppo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2884760"/>
                          <a:chOff x="4490" y="15567"/>
                          <a:chExt cx="66822" cy="30418"/>
                        </a:xfrm>
                      </wpg:grpSpPr>
                      <pic:pic xmlns:pic="http://schemas.openxmlformats.org/drawingml/2006/picture">
                        <pic:nvPicPr>
                          <pic:cNvPr id="159"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90" y="15567"/>
                            <a:ext cx="66822" cy="29682"/>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60" name="CasellaDiTesto 14"/>
                        <wps:cNvSpPr txBox="1">
                          <a:spLocks noChangeArrowheads="1"/>
                        </wps:cNvSpPr>
                        <wps:spPr bwMode="auto">
                          <a:xfrm>
                            <a:off x="4678" y="35727"/>
                            <a:ext cx="14182"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53" w:rsidRDefault="004B5653" w:rsidP="0042085E">
                              <w:pPr>
                                <w:pStyle w:val="NormaleWeb"/>
                                <w:spacing w:beforeAutospacing="0" w:afterAutospacing="0"/>
                                <w:textAlignment w:val="baseline"/>
                              </w:pPr>
                              <w:r w:rsidRPr="00FC6699">
                                <w:rPr>
                                  <w:rFonts w:ascii="Verdana" w:hAnsi="Verdana" w:cs="Arial"/>
                                  <w:b/>
                                  <w:bCs/>
                                  <w:i/>
                                  <w:iCs/>
                                  <w:color w:val="0000FF"/>
                                  <w:kern w:val="24"/>
                                  <w:sz w:val="28"/>
                                  <w:szCs w:val="28"/>
                                  <w:lang w:val="en-GB"/>
                                  <w14:shadow w14:blurRad="50800" w14:dist="38100" w14:dir="2700000" w14:sx="100000" w14:sy="100000" w14:kx="0" w14:ky="0" w14:algn="tl">
                                    <w14:srgbClr w14:val="000000">
                                      <w14:alpha w14:val="60000"/>
                                    </w14:srgbClr>
                                  </w14:shadow>
                                </w:rPr>
                                <w:t>Menu</w:t>
                              </w:r>
                            </w:p>
                          </w:txbxContent>
                        </wps:txbx>
                        <wps:bodyPr rot="0" vert="horz" wrap="square" lIns="91440" tIns="45720" rIns="91440" bIns="45720" anchor="t" anchorCtr="0" upright="1">
                          <a:spAutoFit/>
                        </wps:bodyPr>
                      </wps:wsp>
                      <wps:wsp>
                        <wps:cNvPr id="161" name="CasellaDiTesto 13"/>
                        <wps:cNvSpPr txBox="1">
                          <a:spLocks noChangeArrowheads="1"/>
                        </wps:cNvSpPr>
                        <wps:spPr bwMode="auto">
                          <a:xfrm>
                            <a:off x="31534" y="41064"/>
                            <a:ext cx="14189"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53" w:rsidRDefault="004B5653" w:rsidP="0042085E">
                              <w:pPr>
                                <w:pStyle w:val="NormaleWeb"/>
                                <w:spacing w:beforeAutospacing="0" w:afterAutospacing="0"/>
                                <w:textAlignment w:val="baseline"/>
                              </w:pPr>
                              <w:r w:rsidRPr="00FC6699">
                                <w:rPr>
                                  <w:rFonts w:ascii="Verdana" w:hAnsi="Verdana" w:cs="Arial"/>
                                  <w:b/>
                                  <w:bCs/>
                                  <w:i/>
                                  <w:iCs/>
                                  <w:color w:val="FF0000"/>
                                  <w:kern w:val="24"/>
                                  <w:sz w:val="28"/>
                                  <w:szCs w:val="28"/>
                                  <w:lang w:val="en-GB"/>
                                  <w14:shadow w14:blurRad="50800" w14:dist="38100" w14:dir="2700000" w14:sx="100000" w14:sy="100000" w14:kx="0" w14:ky="0" w14:algn="tl">
                                    <w14:srgbClr w14:val="000000">
                                      <w14:alpha w14:val="60000"/>
                                    </w14:srgbClr>
                                  </w14:shadow>
                                </w:rPr>
                                <w:t>Home page</w:t>
                              </w:r>
                            </w:p>
                          </w:txbxContent>
                        </wps:txbx>
                        <wps:bodyPr rot="0" vert="horz" wrap="square" lIns="91440" tIns="45720" rIns="91440" bIns="45720" anchor="t" anchorCtr="0" upright="1">
                          <a:spAutoFit/>
                        </wps:bodyPr>
                      </wps:wsp>
                      <wps:wsp>
                        <wps:cNvPr id="162" name="Rettangolo 163"/>
                        <wps:cNvSpPr>
                          <a:spLocks noChangeArrowheads="1"/>
                        </wps:cNvSpPr>
                        <wps:spPr bwMode="auto">
                          <a:xfrm>
                            <a:off x="15476" y="17228"/>
                            <a:ext cx="55446" cy="27863"/>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5653" w:rsidRDefault="004B5653" w:rsidP="0042085E"/>
                          </w:txbxContent>
                        </wps:txbx>
                        <wps:bodyPr rot="0" vert="horz" wrap="square" lIns="91440" tIns="45720" rIns="91440" bIns="45720" anchor="ctr" anchorCtr="0" upright="1">
                          <a:noAutofit/>
                        </wps:bodyPr>
                      </wps:wsp>
                    </wpg:wgp>
                  </a:graphicData>
                </a:graphic>
              </wp:inline>
            </w:drawing>
          </mc:Choice>
          <mc:Fallback>
            <w:pict>
              <v:group id="Gruppo 159" o:spid="_x0000_s1026" style="width:498.5pt;height:227.15pt;mso-position-horizontal-relative:char;mso-position-vertical-relative:line" coordorigin="4490,15567" coordsize="66822,30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90;top:15567;width:66822;height:29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SPEAAAA3AAAAA8AAABkcnMvZG93bnJldi54bWxET01rwkAQvRf6H5YRems2KkqbugkqFDwo&#10;qC3F4zQ7JrHZ2ZBdY+yv7wpCb/N4nzPLelOLjlpXWVYwjGIQxLnVFRcKPj/en19AOI+ssbZMCq7k&#10;IEsfH2aYaHvhHXV7X4gQwi5BBaX3TSKly0sy6CLbEAfuaFuDPsC2kLrFSwg3tRzF8VQarDg0lNjQ&#10;sqT8Z382CrrD9fu0+Sp+/dbp5Xo8OoyrxUqpp0E/fwPhqff/4rt7pcP8ySvcngkX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OSPEAAAA3AAAAA8AAAAAAAAAAAAAAAAA&#10;nwIAAGRycy9kb3ducmV2LnhtbFBLBQYAAAAABAAEAPcAAACQAwAAAAA=&#10;" stroked="t" strokecolor="black [3213]" strokeweight=".5pt">
                  <v:imagedata r:id="rId17" o:title=""/>
                </v:shape>
                <v:shapetype id="_x0000_t202" coordsize="21600,21600" o:spt="202" path="m,l,21600r21600,l21600,xe">
                  <v:stroke joinstyle="miter"/>
                  <v:path gradientshapeok="t" o:connecttype="rect"/>
                </v:shapetype>
                <v:shape id="CasellaDiTesto 14" o:spid="_x0000_s1028" type="#_x0000_t202" style="position:absolute;left:4678;top:35727;width:14182;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WcMA&#10;AADcAAAADwAAAGRycy9kb3ducmV2LnhtbESPQWvDMAyF74P9B6PBbqvTQctI65bSrdDDLuvSu4jV&#10;ODSWQ6w16b+fDoPdJN7Te5/W2yl25kZDbhM7mM8KMMR18i03Dqrvw8sbmCzIHrvE5OBOGbabx4c1&#10;lj6N/EW3kzRGQziX6CCI9KW1uQ4UMc9ST6zaJQ0RRdehsX7AUcNjZ1+LYmk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WcMAAADcAAAADwAAAAAAAAAAAAAAAACYAgAAZHJzL2Rv&#10;d25yZXYueG1sUEsFBgAAAAAEAAQA9QAAAIgDAAAAAA==&#10;" filled="f" stroked="f">
                  <v:textbox style="mso-fit-shape-to-text:t">
                    <w:txbxContent>
                      <w:p w:rsidR="004B5653" w:rsidRDefault="004B5653" w:rsidP="0042085E">
                        <w:pPr>
                          <w:pStyle w:val="NormaleWeb"/>
                          <w:spacing w:beforeAutospacing="0" w:afterAutospacing="0"/>
                          <w:textAlignment w:val="baseline"/>
                        </w:pPr>
                        <w:r w:rsidRPr="00FC6699">
                          <w:rPr>
                            <w:rFonts w:ascii="Verdana" w:hAnsi="Verdana" w:cs="Arial"/>
                            <w:b/>
                            <w:bCs/>
                            <w:i/>
                            <w:iCs/>
                            <w:color w:val="0000FF"/>
                            <w:kern w:val="24"/>
                            <w:sz w:val="28"/>
                            <w:szCs w:val="28"/>
                            <w:lang w:val="en-GB"/>
                            <w14:shadow w14:blurRad="50800" w14:dist="38100" w14:dir="2700000" w14:sx="100000" w14:sy="100000" w14:kx="0" w14:ky="0" w14:algn="tl">
                              <w14:srgbClr w14:val="000000">
                                <w14:alpha w14:val="60000"/>
                              </w14:srgbClr>
                            </w14:shadow>
                          </w:rPr>
                          <w:t>Menu</w:t>
                        </w:r>
                      </w:p>
                    </w:txbxContent>
                  </v:textbox>
                </v:shape>
                <v:shape id="CasellaDiTesto 13" o:spid="_x0000_s1029" type="#_x0000_t202" style="position:absolute;left:31534;top:41064;width:14189;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fit-shape-to-text:t">
                    <w:txbxContent>
                      <w:p w:rsidR="004B5653" w:rsidRDefault="004B5653" w:rsidP="0042085E">
                        <w:pPr>
                          <w:pStyle w:val="NormaleWeb"/>
                          <w:spacing w:beforeAutospacing="0" w:afterAutospacing="0"/>
                          <w:textAlignment w:val="baseline"/>
                        </w:pPr>
                        <w:r w:rsidRPr="00FC6699">
                          <w:rPr>
                            <w:rFonts w:ascii="Verdana" w:hAnsi="Verdana" w:cs="Arial"/>
                            <w:b/>
                            <w:bCs/>
                            <w:i/>
                            <w:iCs/>
                            <w:color w:val="FF0000"/>
                            <w:kern w:val="24"/>
                            <w:sz w:val="28"/>
                            <w:szCs w:val="28"/>
                            <w:lang w:val="en-GB"/>
                            <w14:shadow w14:blurRad="50800" w14:dist="38100" w14:dir="2700000" w14:sx="100000" w14:sy="100000" w14:kx="0" w14:ky="0" w14:algn="tl">
                              <w14:srgbClr w14:val="000000">
                                <w14:alpha w14:val="60000"/>
                              </w14:srgbClr>
                            </w14:shadow>
                          </w:rPr>
                          <w:t>Home page</w:t>
                        </w:r>
                      </w:p>
                    </w:txbxContent>
                  </v:textbox>
                </v:shape>
                <v:rect id="Rettangolo 163" o:spid="_x0000_s1030" style="position:absolute;left:15476;top:17228;width:55446;height:27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WDMIA&#10;AADcAAAADwAAAGRycy9kb3ducmV2LnhtbERPS2uDQBC+F/Iflin0Flel5GGykRBI+rjFNuQ6uFMV&#10;3VlxN9H++26h0Nt8fM/Z5pPpxJ0G11hWkEQxCOLS6oYrBZ8fx/kKhPPIGjvLpOCbHOS72cMWM21H&#10;PtO98JUIIewyVFB732dSurImgy6yPXHgvuxg0Ac4VFIPOIZw08k0jhfSYMOhocaeDjWVbXEzCt7G&#10;tGuuFb6/FG1xae3zKVmujVJPj9N+A8LT5P/Ff+5XHeYvUv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xYMwgAAANwAAAAPAAAAAAAAAAAAAAAAAJgCAABkcnMvZG93&#10;bnJldi54bWxQSwUGAAAAAAQABAD1AAAAhwMAAAAA&#10;" filled="f" strokecolor="red" strokeweight="3pt">
                  <v:textbox>
                    <w:txbxContent>
                      <w:p w:rsidR="004B5653" w:rsidRDefault="004B5653" w:rsidP="0042085E"/>
                    </w:txbxContent>
                  </v:textbox>
                </v:rect>
                <w10:anchorlock/>
              </v:group>
            </w:pict>
          </mc:Fallback>
        </mc:AlternateContent>
      </w:r>
      <w:r w:rsidR="0042085E">
        <w:rPr>
          <w:rFonts w:cs="Arial"/>
          <w:noProof/>
          <w:lang w:val="en-GB"/>
        </w:rPr>
        <w:t xml:space="preserve"> </w:t>
      </w:r>
    </w:p>
    <w:p w:rsidR="00490BAF" w:rsidRPr="00FC6699" w:rsidRDefault="00783FC7" w:rsidP="00490BAF">
      <w:pPr>
        <w:suppressAutoHyphens/>
        <w:rPr>
          <w:rFonts w:cs="Arial"/>
          <w:szCs w:val="24"/>
          <w:lang w:val="en-US"/>
        </w:rPr>
      </w:pPr>
      <w:r>
        <w:rPr>
          <w:rFonts w:cs="Arial"/>
          <w:szCs w:val="24"/>
          <w:lang w:val="en-GB"/>
        </w:rPr>
        <w:t xml:space="preserve">On the left side of the screen (menu), a summary of all the user profile functions </w:t>
      </w:r>
      <w:proofErr w:type="gramStart"/>
      <w:r>
        <w:rPr>
          <w:rFonts w:cs="Arial"/>
          <w:szCs w:val="24"/>
          <w:lang w:val="en-GB"/>
        </w:rPr>
        <w:t>are shown</w:t>
      </w:r>
      <w:proofErr w:type="gramEnd"/>
      <w:r>
        <w:rPr>
          <w:rFonts w:cs="Arial"/>
          <w:szCs w:val="24"/>
          <w:lang w:val="en-GB"/>
        </w:rPr>
        <w:t>, grouped in the form of “resource management” (or tree menu); using dedicated icons, the various groupings can be expanded or collapsed.</w:t>
      </w:r>
    </w:p>
    <w:p w:rsidR="00783FC7" w:rsidRPr="00FC6699" w:rsidRDefault="00783FC7" w:rsidP="00490BAF">
      <w:pPr>
        <w:suppressAutoHyphens/>
        <w:rPr>
          <w:rFonts w:cs="Arial"/>
          <w:szCs w:val="24"/>
          <w:lang w:val="en-US"/>
        </w:rPr>
      </w:pPr>
      <w:r>
        <w:rPr>
          <w:rFonts w:cs="Arial"/>
          <w:szCs w:val="24"/>
          <w:lang w:val="en-GB"/>
        </w:rPr>
        <w:t xml:space="preserve"> </w:t>
      </w:r>
    </w:p>
    <w:p w:rsidR="00783FC7" w:rsidRPr="00FC6699" w:rsidRDefault="00783FC7" w:rsidP="00490BAF">
      <w:pPr>
        <w:suppressAutoHyphens/>
        <w:rPr>
          <w:rFonts w:cs="Arial"/>
          <w:szCs w:val="24"/>
          <w:lang w:val="en-US"/>
        </w:rPr>
      </w:pPr>
      <w:r>
        <w:rPr>
          <w:rFonts w:cs="Arial"/>
          <w:szCs w:val="24"/>
          <w:lang w:val="en-GB"/>
        </w:rPr>
        <w:t xml:space="preserve">The same functions specified on the left side of the screen </w:t>
      </w:r>
      <w:proofErr w:type="gramStart"/>
      <w:r>
        <w:rPr>
          <w:rFonts w:cs="Arial"/>
          <w:szCs w:val="24"/>
          <w:lang w:val="en-GB"/>
        </w:rPr>
        <w:t>are shown</w:t>
      </w:r>
      <w:proofErr w:type="gramEnd"/>
      <w:r>
        <w:rPr>
          <w:rFonts w:cs="Arial"/>
          <w:szCs w:val="24"/>
          <w:lang w:val="en-GB"/>
        </w:rPr>
        <w:t xml:space="preserve"> in the right section in expanded form (</w:t>
      </w:r>
      <w:r>
        <w:rPr>
          <w:rFonts w:cs="Arial"/>
          <w:b/>
          <w:bCs/>
          <w:szCs w:val="24"/>
          <w:lang w:val="en-GB"/>
        </w:rPr>
        <w:t>home page</w:t>
      </w:r>
      <w:r>
        <w:rPr>
          <w:rFonts w:cs="Arial"/>
          <w:szCs w:val="24"/>
          <w:lang w:val="en-GB"/>
        </w:rPr>
        <w:t>).</w:t>
      </w:r>
    </w:p>
    <w:p w:rsidR="00490BAF" w:rsidRPr="00FC6699" w:rsidRDefault="00490BAF" w:rsidP="00490BAF">
      <w:pPr>
        <w:suppressAutoHyphens/>
        <w:rPr>
          <w:rFonts w:cs="Arial"/>
          <w:szCs w:val="24"/>
          <w:lang w:val="en-US"/>
        </w:rPr>
      </w:pPr>
    </w:p>
    <w:p w:rsidR="00783FC7" w:rsidRPr="00FC6699" w:rsidRDefault="00783FC7" w:rsidP="00490BAF">
      <w:pPr>
        <w:suppressAutoHyphens/>
        <w:rPr>
          <w:rFonts w:cs="Arial"/>
          <w:szCs w:val="24"/>
          <w:lang w:val="en-US"/>
        </w:rPr>
      </w:pPr>
      <w:r>
        <w:rPr>
          <w:rFonts w:cs="Arial"/>
          <w:szCs w:val="24"/>
          <w:lang w:val="en-GB"/>
        </w:rPr>
        <w:t xml:space="preserve">Placing the cursor over the various listed services, the link will be highlighted to indicate the selection: by clicking the </w:t>
      </w:r>
      <w:proofErr w:type="gramStart"/>
      <w:r>
        <w:rPr>
          <w:rFonts w:cs="Arial"/>
          <w:szCs w:val="24"/>
          <w:lang w:val="en-GB"/>
        </w:rPr>
        <w:t>mouse</w:t>
      </w:r>
      <w:proofErr w:type="gramEnd"/>
      <w:r>
        <w:rPr>
          <w:rFonts w:cs="Arial"/>
          <w:szCs w:val="24"/>
          <w:lang w:val="en-GB"/>
        </w:rPr>
        <w:t xml:space="preserve"> a new screen will open for the selected service. </w:t>
      </w:r>
    </w:p>
    <w:p w:rsidR="00783FC7" w:rsidRPr="00FC6699" w:rsidRDefault="00783FC7" w:rsidP="00783FC7">
      <w:pPr>
        <w:suppressAutoHyphens/>
        <w:rPr>
          <w:rFonts w:cs="Arial"/>
          <w:szCs w:val="24"/>
          <w:lang w:val="en-US"/>
        </w:rPr>
      </w:pPr>
    </w:p>
    <w:p w:rsidR="00490BAF" w:rsidRPr="00FC6699" w:rsidRDefault="00490BAF" w:rsidP="00490BAF">
      <w:pPr>
        <w:rPr>
          <w:rFonts w:cs="Arial"/>
          <w:lang w:val="en-US"/>
        </w:rPr>
      </w:pPr>
    </w:p>
    <w:p w:rsidR="00262A0D" w:rsidRPr="00FC6699" w:rsidRDefault="00490BAF" w:rsidP="00262A0D">
      <w:pPr>
        <w:suppressAutoHyphens/>
        <w:rPr>
          <w:rFonts w:cs="Arial"/>
          <w:sz w:val="28"/>
          <w:lang w:val="en-US"/>
        </w:rPr>
      </w:pPr>
      <w:r>
        <w:rPr>
          <w:rFonts w:cs="Arial"/>
          <w:szCs w:val="24"/>
          <w:lang w:val="en-GB"/>
        </w:rPr>
        <w:br w:type="page"/>
      </w:r>
    </w:p>
    <w:p w:rsidR="00CD0C8C" w:rsidRPr="003C752D" w:rsidRDefault="00CD0C8C" w:rsidP="00CD0C8C">
      <w:pPr>
        <w:rPr>
          <w:rFonts w:cs="Arial"/>
          <w:lang w:val="en-US"/>
        </w:rPr>
      </w:pPr>
      <w:bookmarkStart w:id="16" w:name="_Toc421632457"/>
      <w:bookmarkStart w:id="17" w:name="_Toc411615004"/>
    </w:p>
    <w:p w:rsidR="00503CD5" w:rsidRPr="003C752D" w:rsidRDefault="00963B0A" w:rsidP="00CD0C8C">
      <w:pPr>
        <w:pStyle w:val="Titolo2"/>
        <w:rPr>
          <w:lang w:val="en-US"/>
        </w:rPr>
      </w:pPr>
      <w:bookmarkStart w:id="18" w:name="_Toc450756627"/>
      <w:bookmarkStart w:id="19" w:name="_Toc451857268"/>
      <w:r>
        <w:rPr>
          <w:bCs/>
          <w:lang w:val="en-GB"/>
        </w:rPr>
        <w:t>“</w:t>
      </w:r>
      <w:r w:rsidR="00CD0C8C">
        <w:rPr>
          <w:bCs/>
          <w:lang w:val="en-GB"/>
        </w:rPr>
        <w:t>Manual</w:t>
      </w:r>
      <w:r>
        <w:rPr>
          <w:bCs/>
          <w:lang w:val="en-GB"/>
        </w:rPr>
        <w:t>” l</w:t>
      </w:r>
      <w:r w:rsidR="00CD0C8C">
        <w:rPr>
          <w:bCs/>
          <w:lang w:val="en-GB"/>
        </w:rPr>
        <w:t>aunch of the Performance Evaluation Processes for the Execution Phase</w:t>
      </w:r>
      <w:bookmarkEnd w:id="16"/>
      <w:bookmarkEnd w:id="17"/>
      <w:bookmarkEnd w:id="18"/>
      <w:bookmarkEnd w:id="19"/>
    </w:p>
    <w:p w:rsidR="00331091" w:rsidRPr="003C752D" w:rsidRDefault="00331091" w:rsidP="00331091">
      <w:pPr>
        <w:rPr>
          <w:lang w:val="en-US"/>
        </w:rPr>
      </w:pPr>
      <w:r>
        <w:rPr>
          <w:lang w:val="en-GB"/>
        </w:rPr>
        <w:t>In the qualification and profiling phase for Compilers and Approvers of Execution Phase Questionnaires, it is possible specify a number of Compilers and Approvers for the same Unit Manager.</w:t>
      </w:r>
    </w:p>
    <w:p w:rsidR="00CD0C8C" w:rsidRPr="003C752D" w:rsidRDefault="00CD0C8C" w:rsidP="00CD0C8C">
      <w:pPr>
        <w:rPr>
          <w:lang w:val="en-US"/>
        </w:rPr>
      </w:pPr>
    </w:p>
    <w:p w:rsidR="00331091" w:rsidRPr="005C7FD5" w:rsidRDefault="00331091" w:rsidP="00331091">
      <w:r>
        <w:rPr>
          <w:lang w:val="en-GB"/>
        </w:rPr>
        <w:t xml:space="preserve">Every VMS User </w:t>
      </w:r>
      <w:proofErr w:type="gramStart"/>
      <w:r>
        <w:rPr>
          <w:lang w:val="en-GB"/>
        </w:rPr>
        <w:t>enabled</w:t>
      </w:r>
      <w:proofErr w:type="gramEnd"/>
      <w:r>
        <w:rPr>
          <w:lang w:val="en-GB"/>
        </w:rPr>
        <w:t xml:space="preserve"> as Compiler of Execution Phase Questionnaires will have access to the Contract List service for their Unit Manager. From this </w:t>
      </w:r>
      <w:proofErr w:type="gramStart"/>
      <w:r>
        <w:rPr>
          <w:lang w:val="en-GB"/>
        </w:rPr>
        <w:t>List</w:t>
      </w:r>
      <w:proofErr w:type="gramEnd"/>
      <w:r>
        <w:rPr>
          <w:lang w:val="en-GB"/>
        </w:rPr>
        <w:t xml:space="preserve"> they can:</w:t>
      </w:r>
    </w:p>
    <w:p w:rsidR="00331091" w:rsidRPr="003C752D" w:rsidRDefault="00331091" w:rsidP="0042085E">
      <w:pPr>
        <w:numPr>
          <w:ilvl w:val="0"/>
          <w:numId w:val="29"/>
        </w:numPr>
        <w:suppressAutoHyphens/>
        <w:rPr>
          <w:lang w:val="en-US"/>
        </w:rPr>
      </w:pPr>
      <w:r>
        <w:rPr>
          <w:lang w:val="en-GB"/>
        </w:rPr>
        <w:t>manually enter Contracts for their Unit Manager, in addition to those received via interface with SIA and GPS (“Contracts” List);</w:t>
      </w:r>
    </w:p>
    <w:p w:rsidR="00331091" w:rsidRPr="003C752D" w:rsidRDefault="00331091" w:rsidP="0042085E">
      <w:pPr>
        <w:numPr>
          <w:ilvl w:val="0"/>
          <w:numId w:val="29"/>
        </w:numPr>
        <w:suppressAutoHyphens/>
        <w:rPr>
          <w:lang w:val="en-US"/>
        </w:rPr>
      </w:pPr>
      <w:r>
        <w:rPr>
          <w:lang w:val="en-GB"/>
        </w:rPr>
        <w:t>start filling out Evaluation Questionnaires (“Compile Questionnaire” button on the contracts of their Unit Manager (“Contracts” List);</w:t>
      </w:r>
    </w:p>
    <w:p w:rsidR="00331091" w:rsidRPr="003C752D" w:rsidRDefault="00331091" w:rsidP="0042085E">
      <w:pPr>
        <w:numPr>
          <w:ilvl w:val="0"/>
          <w:numId w:val="29"/>
        </w:numPr>
        <w:suppressAutoHyphens/>
        <w:rPr>
          <w:lang w:val="en-US"/>
        </w:rPr>
      </w:pPr>
      <w:r>
        <w:rPr>
          <w:lang w:val="en-GB"/>
        </w:rPr>
        <w:t>compile the existing Questionnaires if they are not already partially or fully compiled by other Compilers of their Unit Manager (“Evaluation Questionnaires for Unit Manager” List); in other words, a “Compiler” can open and fill in the Questionnaires only if he is a “Compiler” or is temporarily assigned to the “dummy compiler”.</w:t>
      </w:r>
    </w:p>
    <w:p w:rsidR="00331091" w:rsidRPr="003C752D" w:rsidRDefault="00331091" w:rsidP="00331091">
      <w:pPr>
        <w:suppressAutoHyphens/>
        <w:ind w:left="720"/>
        <w:rPr>
          <w:lang w:val="en-US"/>
        </w:rPr>
      </w:pPr>
    </w:p>
    <w:p w:rsidR="00CD0C8C" w:rsidRDefault="00331091" w:rsidP="00503CD5">
      <w:pPr>
        <w:suppressAutoHyphens/>
      </w:pPr>
      <w:r>
        <w:rPr>
          <w:b/>
          <w:bCs/>
          <w:szCs w:val="24"/>
          <w:lang w:val="en-GB"/>
        </w:rPr>
        <w:t>Note</w:t>
      </w:r>
      <w:r>
        <w:rPr>
          <w:lang w:val="en-GB"/>
        </w:rPr>
        <w:t>: Users with the role of Vendor Rating Manager continue to be able to request the compilation of the Questionnaire for all contracts in the VMS database. The message confirming the creation of the Evaluation Request.</w:t>
      </w:r>
    </w:p>
    <w:p w:rsidR="00331091" w:rsidRDefault="00331091" w:rsidP="00503CD5">
      <w:pPr>
        <w:suppressAutoHyphens/>
      </w:pPr>
    </w:p>
    <w:p w:rsidR="00331091" w:rsidRPr="00D80D35" w:rsidRDefault="00331091" w:rsidP="00503CD5">
      <w:pPr>
        <w:suppressAutoHyphens/>
        <w:rPr>
          <w:rFonts w:cs="Arial"/>
          <w:szCs w:val="24"/>
        </w:rPr>
      </w:pPr>
    </w:p>
    <w:p w:rsidR="00503CD5" w:rsidRPr="00D80D35" w:rsidRDefault="00503CD5" w:rsidP="00CD0C8C">
      <w:pPr>
        <w:pStyle w:val="Titolo3"/>
      </w:pPr>
      <w:bookmarkStart w:id="20" w:name="_Toc421632458"/>
      <w:bookmarkStart w:id="21" w:name="_Toc411615005"/>
      <w:bookmarkStart w:id="22" w:name="_Toc450756628"/>
      <w:bookmarkStart w:id="23" w:name="_Toc451857269"/>
      <w:r>
        <w:rPr>
          <w:bCs/>
          <w:iCs/>
          <w:lang w:val="en-GB"/>
        </w:rPr>
        <w:t>Manual Entry of Contracts</w:t>
      </w:r>
      <w:bookmarkEnd w:id="20"/>
      <w:bookmarkEnd w:id="21"/>
      <w:bookmarkEnd w:id="22"/>
      <w:bookmarkEnd w:id="23"/>
    </w:p>
    <w:p w:rsidR="008D2EC2" w:rsidRPr="003C752D" w:rsidRDefault="008D2EC2" w:rsidP="008D2EC2">
      <w:pPr>
        <w:rPr>
          <w:rFonts w:cs="Arial"/>
          <w:lang w:val="en-US"/>
        </w:rPr>
      </w:pPr>
      <w:r>
        <w:rPr>
          <w:rFonts w:cs="Arial"/>
          <w:lang w:val="en-GB"/>
        </w:rPr>
        <w:t>To enter a contract manually it is necessary to:</w:t>
      </w:r>
    </w:p>
    <w:p w:rsidR="008D2EC2" w:rsidRPr="003C752D" w:rsidRDefault="008D2EC2" w:rsidP="008D2EC2">
      <w:pPr>
        <w:rPr>
          <w:rFonts w:cs="Arial"/>
          <w:lang w:val="en-US"/>
        </w:rPr>
      </w:pPr>
    </w:p>
    <w:p w:rsidR="008D2EC2" w:rsidRPr="003C752D" w:rsidRDefault="008D2EC2" w:rsidP="008D2EC2">
      <w:pPr>
        <w:pStyle w:val="Paragrafoelenco"/>
        <w:ind w:left="360"/>
        <w:rPr>
          <w:rFonts w:cs="Arial"/>
          <w:lang w:val="en-US"/>
        </w:rPr>
      </w:pPr>
      <w:r>
        <w:rPr>
          <w:rFonts w:cs="Arial"/>
          <w:lang w:val="en-GB"/>
        </w:rPr>
        <w:t xml:space="preserve">1. Launch the service from the menu “Vendor Ratings” &gt; Contract List </w:t>
      </w:r>
    </w:p>
    <w:p w:rsidR="008D2EC2" w:rsidRPr="003C752D" w:rsidRDefault="008D2EC2" w:rsidP="008D2EC2">
      <w:pPr>
        <w:pStyle w:val="Paragrafoelenco"/>
        <w:ind w:left="360"/>
        <w:rPr>
          <w:rFonts w:cs="Arial"/>
          <w:lang w:val="en-US"/>
        </w:rPr>
      </w:pPr>
      <w:r>
        <w:rPr>
          <w:rFonts w:cs="Arial"/>
          <w:lang w:val="en-GB"/>
        </w:rPr>
        <w:t xml:space="preserve">2. Create a new entry by clicking on the </w:t>
      </w:r>
      <w:r>
        <w:rPr>
          <w:rFonts w:cs="Arial"/>
          <w:noProof/>
          <w:lang w:eastAsia="it-IT"/>
        </w:rPr>
        <w:drawing>
          <wp:inline distT="0" distB="0" distL="0" distR="0">
            <wp:extent cx="914400" cy="191135"/>
            <wp:effectExtent l="0" t="0" r="0" b="0"/>
            <wp:docPr id="49"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inline>
        </w:drawing>
      </w:r>
      <w:r>
        <w:rPr>
          <w:lang w:val="en-GB"/>
        </w:rPr>
        <w:t xml:space="preserve"> icon</w:t>
      </w:r>
    </w:p>
    <w:p w:rsidR="008D2EC2" w:rsidRPr="00D80D35" w:rsidRDefault="00FC6699" w:rsidP="008D2EC2">
      <w:pPr>
        <w:rPr>
          <w:rFonts w:cs="Arial"/>
        </w:rPr>
      </w:pPr>
      <w:r>
        <w:rPr>
          <w:noProof/>
        </w:rPr>
        <mc:AlternateContent>
          <mc:Choice Requires="wps">
            <w:drawing>
              <wp:anchor distT="0" distB="0" distL="114300" distR="114300" simplePos="0" relativeHeight="251627008" behindDoc="0" locked="0" layoutInCell="1" allowOverlap="1">
                <wp:simplePos x="0" y="0"/>
                <wp:positionH relativeFrom="column">
                  <wp:posOffset>1355090</wp:posOffset>
                </wp:positionH>
                <wp:positionV relativeFrom="paragraph">
                  <wp:posOffset>12065</wp:posOffset>
                </wp:positionV>
                <wp:extent cx="564515" cy="161925"/>
                <wp:effectExtent l="0" t="0" r="26035" b="28575"/>
                <wp:wrapNone/>
                <wp:docPr id="1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19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4AAA6" id="AutoShape 24" o:spid="_x0000_s1026" style="position:absolute;margin-left:106.7pt;margin-top:.95pt;width:44.45pt;height:1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" filled="f" strokecolor="red" strokeweight="1.5pt"/>
            </w:pict>
          </mc:Fallback>
        </mc:AlternateContent>
      </w:r>
      <w:r w:rsidR="0042085E">
        <w:rPr>
          <w:noProof/>
        </w:rPr>
        <w:drawing>
          <wp:inline distT="0" distB="0" distL="0" distR="0">
            <wp:extent cx="6019165" cy="1837055"/>
            <wp:effectExtent l="19050" t="19050" r="19685" b="10795"/>
            <wp:docPr id="50"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165" cy="1837055"/>
                    </a:xfrm>
                    <a:prstGeom prst="rect">
                      <a:avLst/>
                    </a:prstGeom>
                    <a:noFill/>
                    <a:ln w="6350" cmpd="sng">
                      <a:solidFill>
                        <a:srgbClr val="000000"/>
                      </a:solidFill>
                      <a:miter lim="800000"/>
                      <a:headEnd/>
                      <a:tailEnd/>
                    </a:ln>
                    <a:effectLst/>
                  </pic:spPr>
                </pic:pic>
              </a:graphicData>
            </a:graphic>
          </wp:inline>
        </w:drawing>
      </w:r>
    </w:p>
    <w:p w:rsidR="00CD0C8C" w:rsidRDefault="00CD0C8C" w:rsidP="00503CD5">
      <w:pPr>
        <w:rPr>
          <w:rFonts w:cs="Arial"/>
        </w:rPr>
      </w:pPr>
    </w:p>
    <w:p w:rsidR="00503CD5" w:rsidRPr="003C752D" w:rsidRDefault="00503CD5" w:rsidP="00503CD5">
      <w:pPr>
        <w:rPr>
          <w:rFonts w:cs="Arial"/>
          <w:lang w:val="en-US"/>
        </w:rPr>
      </w:pPr>
      <w:r>
        <w:rPr>
          <w:rFonts w:cs="Arial"/>
          <w:lang w:val="en-GB"/>
        </w:rPr>
        <w:t>The Contract List in the VMS is the tool:</w:t>
      </w:r>
    </w:p>
    <w:p w:rsidR="00503CD5" w:rsidRPr="003C752D" w:rsidRDefault="00503CD5" w:rsidP="0042085E">
      <w:pPr>
        <w:pStyle w:val="Paragrafoelenco"/>
        <w:numPr>
          <w:ilvl w:val="0"/>
          <w:numId w:val="4"/>
        </w:numPr>
        <w:rPr>
          <w:rFonts w:cs="Arial"/>
          <w:lang w:val="en-US"/>
        </w:rPr>
      </w:pPr>
      <w:r>
        <w:rPr>
          <w:rFonts w:cs="Arial"/>
          <w:b/>
          <w:bCs/>
          <w:i/>
          <w:iCs/>
          <w:lang w:val="en-GB"/>
        </w:rPr>
        <w:t>to enter new Contracts, in addition to those from SIA and GPS, compiling the following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341"/>
        <w:gridCol w:w="2514"/>
        <w:gridCol w:w="2514"/>
      </w:tblGrid>
      <w:tr w:rsidR="00686D4C" w:rsidRPr="00D80D35" w:rsidTr="00AD0846">
        <w:tc>
          <w:tcPr>
            <w:tcW w:w="1336" w:type="pct"/>
          </w:tcPr>
          <w:p w:rsidR="00503CD5" w:rsidRPr="00D80D35" w:rsidRDefault="00503CD5" w:rsidP="00AD0846">
            <w:pPr>
              <w:spacing w:after="120"/>
              <w:rPr>
                <w:rFonts w:cs="Arial"/>
                <w:b/>
                <w:sz w:val="20"/>
              </w:rPr>
            </w:pPr>
            <w:r>
              <w:rPr>
                <w:rFonts w:cs="Arial"/>
                <w:b/>
                <w:bCs/>
                <w:sz w:val="20"/>
                <w:lang w:val="en-GB"/>
              </w:rPr>
              <w:lastRenderedPageBreak/>
              <w:t>Field</w:t>
            </w:r>
          </w:p>
        </w:tc>
        <w:tc>
          <w:tcPr>
            <w:tcW w:w="1164" w:type="pct"/>
          </w:tcPr>
          <w:p w:rsidR="00503CD5" w:rsidRPr="00D80D35" w:rsidRDefault="00503CD5" w:rsidP="00AD0846">
            <w:pPr>
              <w:spacing w:after="120"/>
              <w:rPr>
                <w:rFonts w:cs="Arial"/>
                <w:b/>
                <w:sz w:val="20"/>
              </w:rPr>
            </w:pPr>
            <w:r>
              <w:rPr>
                <w:rFonts w:cs="Arial"/>
                <w:b/>
                <w:bCs/>
                <w:sz w:val="20"/>
                <w:lang w:val="en-GB"/>
              </w:rPr>
              <w:t>Description</w:t>
            </w:r>
          </w:p>
        </w:tc>
        <w:tc>
          <w:tcPr>
            <w:tcW w:w="1250" w:type="pct"/>
          </w:tcPr>
          <w:p w:rsidR="00503CD5" w:rsidRPr="00D80D35" w:rsidRDefault="00503CD5" w:rsidP="00AD0846">
            <w:pPr>
              <w:spacing w:after="120"/>
              <w:rPr>
                <w:rFonts w:cs="Arial"/>
                <w:b/>
                <w:sz w:val="20"/>
              </w:rPr>
            </w:pPr>
            <w:r>
              <w:rPr>
                <w:rFonts w:cs="Arial"/>
                <w:b/>
                <w:bCs/>
                <w:sz w:val="20"/>
                <w:lang w:val="en-GB"/>
              </w:rPr>
              <w:t>Notes</w:t>
            </w:r>
          </w:p>
        </w:tc>
        <w:tc>
          <w:tcPr>
            <w:tcW w:w="1250" w:type="pct"/>
          </w:tcPr>
          <w:p w:rsidR="00503CD5" w:rsidRPr="00D80D35" w:rsidRDefault="00503CD5" w:rsidP="00AD0846">
            <w:pPr>
              <w:spacing w:after="120"/>
              <w:jc w:val="center"/>
              <w:rPr>
                <w:rFonts w:cs="Arial"/>
                <w:b/>
                <w:sz w:val="20"/>
              </w:rPr>
            </w:pPr>
            <w:r>
              <w:rPr>
                <w:rFonts w:cs="Arial"/>
                <w:b/>
                <w:bCs/>
                <w:sz w:val="20"/>
                <w:lang w:val="en-GB"/>
              </w:rPr>
              <w:t>Mandatory</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Contract ID</w:t>
            </w:r>
          </w:p>
        </w:tc>
        <w:tc>
          <w:tcPr>
            <w:tcW w:w="1164" w:type="pct"/>
          </w:tcPr>
          <w:p w:rsidR="00503CD5" w:rsidRPr="003C752D" w:rsidRDefault="00503CD5" w:rsidP="00AD0846">
            <w:pPr>
              <w:spacing w:after="120"/>
              <w:rPr>
                <w:rFonts w:cs="Arial"/>
                <w:sz w:val="20"/>
                <w:lang w:val="en-US"/>
              </w:rPr>
            </w:pPr>
            <w:r>
              <w:rPr>
                <w:rFonts w:cs="Arial"/>
                <w:sz w:val="20"/>
                <w:lang w:val="en-GB"/>
              </w:rPr>
              <w:t xml:space="preserve">An ID must be provided that uniquely identifies a Contract for the Customer Company </w:t>
            </w:r>
          </w:p>
        </w:tc>
        <w:tc>
          <w:tcPr>
            <w:tcW w:w="1250" w:type="pct"/>
          </w:tcPr>
          <w:p w:rsidR="00503CD5" w:rsidRPr="00D80D35" w:rsidRDefault="00503CD5" w:rsidP="00AD0846">
            <w:pPr>
              <w:spacing w:after="120"/>
              <w:rPr>
                <w:rFonts w:cs="Arial"/>
                <w:sz w:val="20"/>
              </w:rPr>
            </w:pPr>
            <w:r>
              <w:rPr>
                <w:rFonts w:cs="Arial"/>
                <w:sz w:val="20"/>
                <w:lang w:val="en-GB"/>
              </w:rPr>
              <w:t>10-digit alphanumeric code</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Contract Type</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indicate the Contract Type</w:t>
            </w:r>
          </w:p>
        </w:tc>
        <w:tc>
          <w:tcPr>
            <w:tcW w:w="1250" w:type="pct"/>
          </w:tcPr>
          <w:p w:rsidR="00503CD5" w:rsidRPr="003C752D" w:rsidRDefault="00503CD5" w:rsidP="00AD0846">
            <w:pPr>
              <w:spacing w:after="120"/>
              <w:rPr>
                <w:rFonts w:cs="Arial"/>
                <w:sz w:val="20"/>
                <w:lang w:val="en-US"/>
              </w:rPr>
            </w:pPr>
            <w:r>
              <w:rPr>
                <w:rFonts w:cs="Arial"/>
                <w:sz w:val="20"/>
                <w:lang w:val="en-GB"/>
              </w:rPr>
              <w:t>Controlled field with list of possible values ​​(Open/Closed)</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Primary Product Category</w:t>
            </w:r>
          </w:p>
        </w:tc>
        <w:tc>
          <w:tcPr>
            <w:tcW w:w="1164" w:type="pct"/>
          </w:tcPr>
          <w:p w:rsidR="00503CD5" w:rsidRPr="003C752D" w:rsidRDefault="00503CD5" w:rsidP="00AD0846">
            <w:pPr>
              <w:suppressAutoHyphens/>
              <w:spacing w:after="120"/>
              <w:rPr>
                <w:rFonts w:cs="Arial"/>
                <w:sz w:val="20"/>
                <w:lang w:val="en-US"/>
              </w:rPr>
            </w:pPr>
            <w:r>
              <w:rPr>
                <w:rFonts w:cs="Arial"/>
                <w:sz w:val="20"/>
                <w:lang w:val="en-GB"/>
              </w:rPr>
              <w:t>It is necessary to indicate the Primary Product Category for the Contract</w:t>
            </w:r>
          </w:p>
        </w:tc>
        <w:tc>
          <w:tcPr>
            <w:tcW w:w="1250" w:type="pct"/>
          </w:tcPr>
          <w:p w:rsidR="00503CD5" w:rsidRPr="003C752D" w:rsidRDefault="00503CD5" w:rsidP="00AD0846">
            <w:pPr>
              <w:spacing w:after="120"/>
              <w:rPr>
                <w:rFonts w:cs="Arial"/>
                <w:sz w:val="20"/>
                <w:lang w:val="en-US"/>
              </w:rPr>
            </w:pPr>
            <w:r>
              <w:rPr>
                <w:rFonts w:cs="Arial"/>
                <w:sz w:val="20"/>
                <w:lang w:val="en-GB"/>
              </w:rPr>
              <w:t>Field-level help is available to start the search</w:t>
            </w:r>
            <w:r>
              <w:rPr>
                <w:rFonts w:cs="Arial"/>
                <w:color w:val="FF0000"/>
                <w:sz w:val="20"/>
                <w:lang w:val="en-GB"/>
              </w:rPr>
              <w:t xml:space="preserve"> by …. </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Supplier SAP ID</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Supplier SAP ID for the Contract</w:t>
            </w:r>
          </w:p>
        </w:tc>
        <w:tc>
          <w:tcPr>
            <w:tcW w:w="1250" w:type="pct"/>
          </w:tcPr>
          <w:p w:rsidR="00503CD5" w:rsidRPr="003C752D" w:rsidRDefault="00503CD5" w:rsidP="00AD0846">
            <w:pPr>
              <w:spacing w:after="120"/>
              <w:rPr>
                <w:rFonts w:cs="Arial"/>
                <w:sz w:val="20"/>
                <w:lang w:val="en-US"/>
              </w:rPr>
            </w:pPr>
            <w:r>
              <w:rPr>
                <w:rFonts w:cs="Arial"/>
                <w:sz w:val="20"/>
                <w:lang w:val="en-GB"/>
              </w:rPr>
              <w:t>Field-level help is available to start the search by Company Name and part of the SAP Code</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Supplier VMS ID</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VMS Supplier ID for the Contract</w:t>
            </w:r>
          </w:p>
        </w:tc>
        <w:tc>
          <w:tcPr>
            <w:tcW w:w="1250" w:type="pct"/>
          </w:tcPr>
          <w:p w:rsidR="00503CD5" w:rsidRPr="003C752D" w:rsidRDefault="00503CD5" w:rsidP="00AD0846">
            <w:pPr>
              <w:spacing w:after="120"/>
              <w:rPr>
                <w:rFonts w:cs="Arial"/>
                <w:sz w:val="20"/>
                <w:lang w:val="en-US"/>
              </w:rPr>
            </w:pPr>
            <w:r>
              <w:rPr>
                <w:rFonts w:cs="Arial"/>
                <w:sz w:val="20"/>
                <w:lang w:val="en-GB"/>
              </w:rPr>
              <w:t>Field-level help is available to start the search by Company Name and part of the SAP Code. The VMS will fill in the Field according to the Supplier SAP ID.</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VMS Company</w:t>
            </w:r>
          </w:p>
        </w:tc>
        <w:tc>
          <w:tcPr>
            <w:tcW w:w="1164" w:type="pct"/>
          </w:tcPr>
          <w:p w:rsidR="00503CD5" w:rsidRPr="00D80D35" w:rsidRDefault="00503CD5" w:rsidP="00AD0846">
            <w:pPr>
              <w:spacing w:after="120"/>
              <w:rPr>
                <w:rFonts w:cs="Arial"/>
                <w:sz w:val="20"/>
              </w:rPr>
            </w:pPr>
          </w:p>
        </w:tc>
        <w:tc>
          <w:tcPr>
            <w:tcW w:w="1250" w:type="pct"/>
          </w:tcPr>
          <w:p w:rsidR="00503CD5" w:rsidRPr="003C752D" w:rsidRDefault="00503CD5" w:rsidP="00AD0846">
            <w:pPr>
              <w:spacing w:after="120"/>
              <w:rPr>
                <w:rFonts w:cs="Arial"/>
                <w:sz w:val="20"/>
                <w:lang w:val="en-US"/>
              </w:rPr>
            </w:pPr>
            <w:r>
              <w:rPr>
                <w:rFonts w:cs="Arial"/>
                <w:sz w:val="20"/>
                <w:lang w:val="en-GB"/>
              </w:rPr>
              <w:t>The VMS will suggest the Company Name of the Vendor based on the Supplier SAP ID.</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Contract Value/Currency</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Contract Value in the Currency</w:t>
            </w:r>
          </w:p>
        </w:tc>
        <w:tc>
          <w:tcPr>
            <w:tcW w:w="1250" w:type="pct"/>
          </w:tcPr>
          <w:p w:rsidR="00503CD5" w:rsidRPr="003C752D" w:rsidRDefault="00503CD5" w:rsidP="00AD0846">
            <w:pPr>
              <w:spacing w:after="120"/>
              <w:rPr>
                <w:rFonts w:cs="Arial"/>
                <w:sz w:val="20"/>
                <w:lang w:val="en-US"/>
              </w:rPr>
            </w:pP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Contract Value in Euros</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Contract Value in Euros</w:t>
            </w:r>
          </w:p>
        </w:tc>
        <w:tc>
          <w:tcPr>
            <w:tcW w:w="1250" w:type="pct"/>
          </w:tcPr>
          <w:p w:rsidR="00503CD5" w:rsidRPr="003C752D" w:rsidRDefault="00503CD5" w:rsidP="00AD0846">
            <w:pPr>
              <w:spacing w:after="120"/>
              <w:rPr>
                <w:rFonts w:cs="Arial"/>
                <w:sz w:val="20"/>
                <w:lang w:val="en-US"/>
              </w:rPr>
            </w:pP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Approval Date</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Contract Approval Date</w:t>
            </w:r>
          </w:p>
        </w:tc>
        <w:tc>
          <w:tcPr>
            <w:tcW w:w="1250" w:type="pct"/>
          </w:tcPr>
          <w:p w:rsidR="00503CD5" w:rsidRPr="003C752D" w:rsidRDefault="00503CD5" w:rsidP="00AD0846">
            <w:pPr>
              <w:spacing w:after="120"/>
              <w:rPr>
                <w:rFonts w:cs="Arial"/>
                <w:sz w:val="20"/>
                <w:lang w:val="en-US"/>
              </w:rPr>
            </w:pPr>
            <w:r>
              <w:rPr>
                <w:rFonts w:cs="Arial"/>
                <w:sz w:val="20"/>
                <w:lang w:val="en-GB"/>
              </w:rPr>
              <w:t>The Calendar Utility will be available</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Valid From</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Contract Validity Start Date</w:t>
            </w:r>
          </w:p>
        </w:tc>
        <w:tc>
          <w:tcPr>
            <w:tcW w:w="1250" w:type="pct"/>
          </w:tcPr>
          <w:p w:rsidR="00503CD5" w:rsidRPr="003C752D" w:rsidRDefault="00503CD5" w:rsidP="00AD0846">
            <w:pPr>
              <w:spacing w:after="120"/>
              <w:rPr>
                <w:rFonts w:cs="Arial"/>
                <w:sz w:val="20"/>
                <w:lang w:val="en-US"/>
              </w:rPr>
            </w:pPr>
            <w:r>
              <w:rPr>
                <w:rFonts w:cs="Arial"/>
                <w:sz w:val="20"/>
                <w:lang w:val="en-GB"/>
              </w:rPr>
              <w:t>The Calendar Utility will be available</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Valid To</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Contract Validity End Date</w:t>
            </w:r>
          </w:p>
        </w:tc>
        <w:tc>
          <w:tcPr>
            <w:tcW w:w="1250" w:type="pct"/>
          </w:tcPr>
          <w:p w:rsidR="00503CD5" w:rsidRPr="003C752D" w:rsidRDefault="00503CD5" w:rsidP="00AD0846">
            <w:pPr>
              <w:spacing w:after="120"/>
              <w:rPr>
                <w:rFonts w:cs="Arial"/>
                <w:sz w:val="20"/>
                <w:lang w:val="en-US"/>
              </w:rPr>
            </w:pPr>
            <w:r>
              <w:rPr>
                <w:rFonts w:cs="Arial"/>
                <w:sz w:val="20"/>
                <w:lang w:val="en-GB"/>
              </w:rPr>
              <w:t>The Calendar Utility will be available</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Nr. Revision</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Contract Revision Number</w:t>
            </w:r>
          </w:p>
        </w:tc>
        <w:tc>
          <w:tcPr>
            <w:tcW w:w="1250" w:type="pct"/>
          </w:tcPr>
          <w:p w:rsidR="00503CD5" w:rsidRPr="003C752D" w:rsidRDefault="00503CD5" w:rsidP="00AD0846">
            <w:pPr>
              <w:spacing w:after="120"/>
              <w:rPr>
                <w:rFonts w:cs="Arial"/>
                <w:sz w:val="20"/>
                <w:lang w:val="en-US"/>
              </w:rPr>
            </w:pPr>
            <w:r>
              <w:rPr>
                <w:rFonts w:cs="Arial"/>
                <w:sz w:val="20"/>
                <w:lang w:val="en-GB"/>
              </w:rPr>
              <w:t>The Calendar Utility will be available</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lastRenderedPageBreak/>
              <w:t>Nr. Version</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specify the Contract Version Number</w:t>
            </w:r>
          </w:p>
        </w:tc>
        <w:tc>
          <w:tcPr>
            <w:tcW w:w="1250" w:type="pct"/>
          </w:tcPr>
          <w:p w:rsidR="00503CD5" w:rsidRPr="003C752D" w:rsidRDefault="00503CD5" w:rsidP="00AD0846">
            <w:pPr>
              <w:spacing w:after="120"/>
              <w:rPr>
                <w:rFonts w:cs="Arial"/>
                <w:sz w:val="20"/>
                <w:lang w:val="en-US"/>
              </w:rPr>
            </w:pPr>
            <w:r>
              <w:rPr>
                <w:rFonts w:cs="Arial"/>
                <w:sz w:val="20"/>
                <w:lang w:val="en-GB"/>
              </w:rPr>
              <w:t>The Calendar Utility will be available</w:t>
            </w: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Note</w:t>
            </w:r>
          </w:p>
        </w:tc>
        <w:tc>
          <w:tcPr>
            <w:tcW w:w="1164" w:type="pct"/>
          </w:tcPr>
          <w:p w:rsidR="00503CD5" w:rsidRPr="003C752D" w:rsidRDefault="00503CD5" w:rsidP="00AD0846">
            <w:pPr>
              <w:spacing w:after="120"/>
              <w:rPr>
                <w:rFonts w:cs="Arial"/>
                <w:sz w:val="20"/>
                <w:lang w:val="en-US"/>
              </w:rPr>
            </w:pPr>
            <w:r>
              <w:rPr>
                <w:rFonts w:cs="Arial"/>
                <w:sz w:val="20"/>
                <w:lang w:val="en-GB"/>
              </w:rPr>
              <w:t>It is possible to insert a Note</w:t>
            </w:r>
          </w:p>
        </w:tc>
        <w:tc>
          <w:tcPr>
            <w:tcW w:w="1250" w:type="pct"/>
          </w:tcPr>
          <w:p w:rsidR="00503CD5" w:rsidRPr="00D80D35" w:rsidRDefault="00503CD5" w:rsidP="00AD0846">
            <w:pPr>
              <w:spacing w:after="120"/>
              <w:rPr>
                <w:rFonts w:cs="Arial"/>
                <w:sz w:val="20"/>
              </w:rPr>
            </w:pPr>
            <w:r>
              <w:rPr>
                <w:rFonts w:cs="Arial"/>
                <w:sz w:val="20"/>
                <w:lang w:val="en-GB"/>
              </w:rPr>
              <w:t>Text Field</w:t>
            </w:r>
          </w:p>
        </w:tc>
        <w:tc>
          <w:tcPr>
            <w:tcW w:w="1250" w:type="pct"/>
          </w:tcPr>
          <w:p w:rsidR="00503CD5" w:rsidRPr="00D80D35" w:rsidRDefault="00503CD5" w:rsidP="00AD0846">
            <w:pPr>
              <w:spacing w:after="120"/>
              <w:jc w:val="center"/>
              <w:rPr>
                <w:rFonts w:cs="Arial"/>
                <w:sz w:val="20"/>
              </w:rPr>
            </w:pPr>
            <w:r>
              <w:rPr>
                <w:rFonts w:cs="Arial"/>
                <w:sz w:val="20"/>
                <w:lang w:val="en-GB"/>
              </w:rPr>
              <w:t>No</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Description</w:t>
            </w:r>
          </w:p>
        </w:tc>
        <w:tc>
          <w:tcPr>
            <w:tcW w:w="1164" w:type="pct"/>
          </w:tcPr>
          <w:p w:rsidR="00503CD5" w:rsidRPr="003C752D" w:rsidRDefault="00503CD5" w:rsidP="00AD0846">
            <w:pPr>
              <w:spacing w:after="120"/>
              <w:rPr>
                <w:rFonts w:cs="Arial"/>
                <w:sz w:val="20"/>
                <w:lang w:val="en-US"/>
              </w:rPr>
            </w:pPr>
            <w:r>
              <w:rPr>
                <w:rFonts w:cs="Arial"/>
                <w:sz w:val="20"/>
                <w:lang w:val="en-GB"/>
              </w:rPr>
              <w:t>It is possible to enter a Description</w:t>
            </w:r>
          </w:p>
        </w:tc>
        <w:tc>
          <w:tcPr>
            <w:tcW w:w="1250" w:type="pct"/>
          </w:tcPr>
          <w:p w:rsidR="00503CD5" w:rsidRPr="00D80D35" w:rsidRDefault="00503CD5" w:rsidP="00AD0846">
            <w:pPr>
              <w:spacing w:after="120"/>
              <w:rPr>
                <w:rFonts w:cs="Arial"/>
                <w:sz w:val="20"/>
              </w:rPr>
            </w:pPr>
            <w:r>
              <w:rPr>
                <w:rFonts w:cs="Arial"/>
                <w:sz w:val="20"/>
                <w:lang w:val="en-GB"/>
              </w:rPr>
              <w:t>Text Field</w:t>
            </w:r>
          </w:p>
        </w:tc>
        <w:tc>
          <w:tcPr>
            <w:tcW w:w="1250" w:type="pct"/>
          </w:tcPr>
          <w:p w:rsidR="00503CD5" w:rsidRPr="00D80D35" w:rsidRDefault="00503CD5" w:rsidP="00AD0846">
            <w:pPr>
              <w:spacing w:after="120"/>
              <w:jc w:val="center"/>
              <w:rPr>
                <w:rFonts w:cs="Arial"/>
                <w:sz w:val="20"/>
              </w:rPr>
            </w:pPr>
            <w:r>
              <w:rPr>
                <w:rFonts w:cs="Arial"/>
                <w:sz w:val="20"/>
                <w:lang w:val="en-GB"/>
              </w:rPr>
              <w:t>No</w:t>
            </w:r>
          </w:p>
        </w:tc>
      </w:tr>
      <w:tr w:rsidR="00686D4C" w:rsidRPr="00D80D35" w:rsidTr="00AD0846">
        <w:tc>
          <w:tcPr>
            <w:tcW w:w="1336" w:type="pct"/>
          </w:tcPr>
          <w:p w:rsidR="00503CD5" w:rsidRPr="00D80D35" w:rsidRDefault="00503CD5" w:rsidP="00AD0846">
            <w:pPr>
              <w:spacing w:after="120"/>
              <w:rPr>
                <w:rFonts w:cs="Arial"/>
                <w:sz w:val="20"/>
              </w:rPr>
            </w:pPr>
          </w:p>
        </w:tc>
        <w:tc>
          <w:tcPr>
            <w:tcW w:w="1164" w:type="pct"/>
          </w:tcPr>
          <w:p w:rsidR="00503CD5" w:rsidRPr="00D80D35" w:rsidRDefault="00503CD5" w:rsidP="00AD0846">
            <w:pPr>
              <w:spacing w:after="120"/>
              <w:rPr>
                <w:rFonts w:cs="Arial"/>
                <w:sz w:val="20"/>
              </w:rPr>
            </w:pPr>
          </w:p>
        </w:tc>
        <w:tc>
          <w:tcPr>
            <w:tcW w:w="1250" w:type="pct"/>
          </w:tcPr>
          <w:p w:rsidR="00503CD5" w:rsidRPr="00D80D35" w:rsidRDefault="00503CD5" w:rsidP="00AD0846">
            <w:pPr>
              <w:spacing w:after="120"/>
              <w:rPr>
                <w:rFonts w:cs="Arial"/>
                <w:sz w:val="20"/>
              </w:rPr>
            </w:pPr>
          </w:p>
        </w:tc>
        <w:tc>
          <w:tcPr>
            <w:tcW w:w="1250" w:type="pct"/>
          </w:tcPr>
          <w:p w:rsidR="00503CD5" w:rsidRPr="00D80D35" w:rsidRDefault="00503CD5" w:rsidP="00AD0846">
            <w:pPr>
              <w:spacing w:after="120"/>
              <w:jc w:val="center"/>
              <w:rPr>
                <w:rFonts w:cs="Arial"/>
                <w:sz w:val="20"/>
              </w:rPr>
            </w:pP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Client Company</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indicate the Client Company</w:t>
            </w:r>
          </w:p>
        </w:tc>
        <w:tc>
          <w:tcPr>
            <w:tcW w:w="1250" w:type="pct"/>
          </w:tcPr>
          <w:p w:rsidR="00503CD5" w:rsidRPr="003C752D" w:rsidRDefault="00503CD5" w:rsidP="00AD0846">
            <w:pPr>
              <w:spacing w:after="120"/>
              <w:rPr>
                <w:rFonts w:cs="Arial"/>
                <w:sz w:val="20"/>
                <w:lang w:val="en-US"/>
              </w:rPr>
            </w:pP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r w:rsidR="00686D4C" w:rsidRPr="00D80D35" w:rsidTr="00AD0846">
        <w:tc>
          <w:tcPr>
            <w:tcW w:w="1336" w:type="pct"/>
          </w:tcPr>
          <w:p w:rsidR="00503CD5" w:rsidRPr="00D80D35" w:rsidRDefault="00503CD5" w:rsidP="00AD0846">
            <w:pPr>
              <w:spacing w:after="120"/>
              <w:rPr>
                <w:rFonts w:cs="Arial"/>
                <w:sz w:val="20"/>
              </w:rPr>
            </w:pPr>
            <w:r>
              <w:rPr>
                <w:rFonts w:cs="Arial"/>
                <w:sz w:val="20"/>
                <w:lang w:val="en-GB"/>
              </w:rPr>
              <w:t>Unit Manager</w:t>
            </w:r>
          </w:p>
        </w:tc>
        <w:tc>
          <w:tcPr>
            <w:tcW w:w="1164" w:type="pct"/>
          </w:tcPr>
          <w:p w:rsidR="00503CD5" w:rsidRPr="003C752D" w:rsidRDefault="00503CD5" w:rsidP="00AD0846">
            <w:pPr>
              <w:spacing w:after="120"/>
              <w:rPr>
                <w:rFonts w:cs="Arial"/>
                <w:sz w:val="20"/>
                <w:lang w:val="en-US"/>
              </w:rPr>
            </w:pPr>
            <w:r>
              <w:rPr>
                <w:rFonts w:cs="Arial"/>
                <w:sz w:val="20"/>
                <w:lang w:val="en-GB"/>
              </w:rPr>
              <w:t>It is necessary to indicate the Unit Manager</w:t>
            </w:r>
          </w:p>
        </w:tc>
        <w:tc>
          <w:tcPr>
            <w:tcW w:w="1250" w:type="pct"/>
          </w:tcPr>
          <w:p w:rsidR="00503CD5" w:rsidRPr="003C752D" w:rsidRDefault="00503CD5" w:rsidP="00AD0846">
            <w:pPr>
              <w:spacing w:after="120"/>
              <w:rPr>
                <w:rFonts w:cs="Arial"/>
                <w:sz w:val="20"/>
                <w:lang w:val="en-US"/>
              </w:rPr>
            </w:pPr>
          </w:p>
        </w:tc>
        <w:tc>
          <w:tcPr>
            <w:tcW w:w="1250" w:type="pct"/>
          </w:tcPr>
          <w:p w:rsidR="00503CD5" w:rsidRPr="00D80D35" w:rsidRDefault="00503CD5" w:rsidP="00AD0846">
            <w:pPr>
              <w:spacing w:after="120"/>
              <w:jc w:val="center"/>
              <w:rPr>
                <w:rFonts w:cs="Arial"/>
                <w:sz w:val="20"/>
              </w:rPr>
            </w:pPr>
            <w:r>
              <w:rPr>
                <w:rFonts w:cs="Arial"/>
                <w:sz w:val="20"/>
                <w:lang w:val="en-GB"/>
              </w:rPr>
              <w:t>Yes</w:t>
            </w:r>
          </w:p>
        </w:tc>
      </w:tr>
    </w:tbl>
    <w:p w:rsidR="00503CD5" w:rsidRPr="00D80D35" w:rsidRDefault="00503CD5" w:rsidP="00503CD5">
      <w:pPr>
        <w:rPr>
          <w:rFonts w:cs="Arial"/>
        </w:rPr>
      </w:pPr>
    </w:p>
    <w:p w:rsidR="00503CD5" w:rsidRPr="003C752D" w:rsidRDefault="00503CD5" w:rsidP="00503CD5">
      <w:pPr>
        <w:rPr>
          <w:rFonts w:cs="Arial"/>
          <w:lang w:val="en-US"/>
        </w:rPr>
      </w:pPr>
      <w:r>
        <w:rPr>
          <w:rFonts w:cs="Arial"/>
          <w:lang w:val="en-GB"/>
        </w:rPr>
        <w:t xml:space="preserve">When saving the data, the VMS will autofill the following Contract information </w:t>
      </w:r>
    </w:p>
    <w:p w:rsidR="00331091" w:rsidRPr="003C752D" w:rsidRDefault="00331091" w:rsidP="00503CD5">
      <w:pPr>
        <w:rPr>
          <w:rFonts w:cs="Arial"/>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2958"/>
        <w:gridCol w:w="3350"/>
      </w:tblGrid>
      <w:tr w:rsidR="00503CD5" w:rsidRPr="00D80D35" w:rsidTr="00AD0846">
        <w:tc>
          <w:tcPr>
            <w:tcW w:w="1863" w:type="pct"/>
          </w:tcPr>
          <w:p w:rsidR="00503CD5" w:rsidRPr="00D80D35" w:rsidRDefault="00503CD5" w:rsidP="00AD0846">
            <w:pPr>
              <w:spacing w:after="120"/>
              <w:rPr>
                <w:rFonts w:cs="Arial"/>
                <w:b/>
                <w:sz w:val="22"/>
              </w:rPr>
            </w:pPr>
            <w:r>
              <w:rPr>
                <w:rFonts w:cs="Arial"/>
                <w:b/>
                <w:bCs/>
                <w:sz w:val="22"/>
                <w:lang w:val="en-GB"/>
              </w:rPr>
              <w:t>General information</w:t>
            </w:r>
          </w:p>
        </w:tc>
        <w:tc>
          <w:tcPr>
            <w:tcW w:w="1471" w:type="pct"/>
          </w:tcPr>
          <w:p w:rsidR="00503CD5" w:rsidRPr="00D80D35" w:rsidRDefault="00503CD5" w:rsidP="00AD0846">
            <w:pPr>
              <w:spacing w:after="120"/>
              <w:rPr>
                <w:rFonts w:cs="Arial"/>
                <w:b/>
                <w:sz w:val="22"/>
              </w:rPr>
            </w:pPr>
          </w:p>
        </w:tc>
        <w:tc>
          <w:tcPr>
            <w:tcW w:w="1666" w:type="pct"/>
          </w:tcPr>
          <w:p w:rsidR="00503CD5" w:rsidRPr="00D80D35" w:rsidRDefault="00503CD5" w:rsidP="00AD0846">
            <w:pPr>
              <w:spacing w:after="120"/>
              <w:rPr>
                <w:rFonts w:cs="Arial"/>
                <w:b/>
                <w:sz w:val="22"/>
              </w:rPr>
            </w:pPr>
          </w:p>
        </w:tc>
      </w:tr>
      <w:tr w:rsidR="00503CD5" w:rsidRPr="00D80D35" w:rsidTr="00AD0846">
        <w:tc>
          <w:tcPr>
            <w:tcW w:w="1863" w:type="pct"/>
          </w:tcPr>
          <w:p w:rsidR="00503CD5" w:rsidRPr="00D80D35" w:rsidRDefault="00503CD5" w:rsidP="00AD0846">
            <w:pPr>
              <w:spacing w:after="120"/>
              <w:rPr>
                <w:rFonts w:cs="Arial"/>
                <w:b/>
                <w:sz w:val="22"/>
              </w:rPr>
            </w:pPr>
            <w:r>
              <w:rPr>
                <w:rFonts w:cs="Arial"/>
                <w:b/>
                <w:bCs/>
                <w:sz w:val="22"/>
                <w:lang w:val="en-GB"/>
              </w:rPr>
              <w:t>Field</w:t>
            </w:r>
          </w:p>
        </w:tc>
        <w:tc>
          <w:tcPr>
            <w:tcW w:w="1471" w:type="pct"/>
          </w:tcPr>
          <w:p w:rsidR="00503CD5" w:rsidRPr="00D80D35" w:rsidRDefault="00503CD5" w:rsidP="00AD0846">
            <w:pPr>
              <w:spacing w:after="120"/>
              <w:rPr>
                <w:rFonts w:cs="Arial"/>
                <w:b/>
                <w:sz w:val="22"/>
              </w:rPr>
            </w:pPr>
            <w:r>
              <w:rPr>
                <w:rFonts w:cs="Arial"/>
                <w:b/>
                <w:bCs/>
                <w:sz w:val="22"/>
                <w:lang w:val="en-GB"/>
              </w:rPr>
              <w:t>Description</w:t>
            </w:r>
          </w:p>
        </w:tc>
        <w:tc>
          <w:tcPr>
            <w:tcW w:w="1666" w:type="pct"/>
          </w:tcPr>
          <w:p w:rsidR="00503CD5" w:rsidRPr="00D80D35" w:rsidRDefault="00503CD5" w:rsidP="00AD0846">
            <w:pPr>
              <w:spacing w:after="120"/>
              <w:rPr>
                <w:rFonts w:cs="Arial"/>
                <w:b/>
                <w:sz w:val="22"/>
              </w:rPr>
            </w:pPr>
            <w:r>
              <w:rPr>
                <w:rFonts w:cs="Arial"/>
                <w:b/>
                <w:bCs/>
                <w:sz w:val="22"/>
                <w:lang w:val="en-GB"/>
              </w:rPr>
              <w:t>Notes</w:t>
            </w:r>
          </w:p>
        </w:tc>
      </w:tr>
      <w:tr w:rsidR="00503CD5" w:rsidRPr="004B5653" w:rsidTr="00AD0846">
        <w:tc>
          <w:tcPr>
            <w:tcW w:w="1863" w:type="pct"/>
          </w:tcPr>
          <w:p w:rsidR="00503CD5" w:rsidRPr="00D80D35" w:rsidRDefault="00503CD5" w:rsidP="00AD0846">
            <w:pPr>
              <w:spacing w:after="120"/>
              <w:rPr>
                <w:rFonts w:cs="Arial"/>
                <w:sz w:val="20"/>
              </w:rPr>
            </w:pPr>
            <w:r>
              <w:rPr>
                <w:rFonts w:cs="Arial"/>
                <w:sz w:val="20"/>
                <w:lang w:val="en-GB"/>
              </w:rPr>
              <w:t>SAP system</w:t>
            </w:r>
          </w:p>
        </w:tc>
        <w:tc>
          <w:tcPr>
            <w:tcW w:w="1471" w:type="pct"/>
          </w:tcPr>
          <w:p w:rsidR="00503CD5" w:rsidRPr="00D80D35" w:rsidRDefault="00503CD5" w:rsidP="00AD0846">
            <w:pPr>
              <w:spacing w:after="120"/>
              <w:rPr>
                <w:rFonts w:cs="Arial"/>
                <w:sz w:val="20"/>
              </w:rPr>
            </w:pPr>
          </w:p>
        </w:tc>
        <w:tc>
          <w:tcPr>
            <w:tcW w:w="1666" w:type="pct"/>
          </w:tcPr>
          <w:p w:rsidR="00503CD5" w:rsidRPr="003C752D" w:rsidRDefault="00503CD5" w:rsidP="00AD0846">
            <w:pPr>
              <w:spacing w:after="120"/>
              <w:jc w:val="center"/>
              <w:rPr>
                <w:rFonts w:cs="Arial"/>
                <w:sz w:val="20"/>
                <w:lang w:val="en-US"/>
              </w:rPr>
            </w:pPr>
            <w:r>
              <w:rPr>
                <w:rFonts w:cs="Arial"/>
                <w:sz w:val="20"/>
                <w:lang w:val="en-GB"/>
              </w:rPr>
              <w:t>The VMS will automatically enter MAN (manual)</w:t>
            </w:r>
          </w:p>
        </w:tc>
      </w:tr>
      <w:tr w:rsidR="00503CD5" w:rsidRPr="00D80D35" w:rsidTr="00AD0846">
        <w:tc>
          <w:tcPr>
            <w:tcW w:w="1863" w:type="pct"/>
          </w:tcPr>
          <w:p w:rsidR="00503CD5" w:rsidRPr="00D80D35" w:rsidRDefault="00503CD5" w:rsidP="00AD0846">
            <w:pPr>
              <w:spacing w:after="120"/>
              <w:rPr>
                <w:rFonts w:cs="Arial"/>
                <w:sz w:val="20"/>
              </w:rPr>
            </w:pPr>
            <w:r>
              <w:rPr>
                <w:rFonts w:cs="Arial"/>
                <w:sz w:val="20"/>
                <w:lang w:val="en-GB"/>
              </w:rPr>
              <w:t xml:space="preserve">Author </w:t>
            </w:r>
          </w:p>
        </w:tc>
        <w:tc>
          <w:tcPr>
            <w:tcW w:w="1471" w:type="pct"/>
          </w:tcPr>
          <w:p w:rsidR="00503CD5" w:rsidRPr="003C752D" w:rsidRDefault="00503CD5" w:rsidP="00AD0846">
            <w:pPr>
              <w:spacing w:after="120"/>
              <w:rPr>
                <w:rFonts w:cs="Arial"/>
                <w:sz w:val="20"/>
                <w:lang w:val="en-US"/>
              </w:rPr>
            </w:pPr>
            <w:proofErr w:type="spellStart"/>
            <w:r>
              <w:rPr>
                <w:rFonts w:cs="Arial"/>
                <w:sz w:val="20"/>
                <w:lang w:val="en-GB"/>
              </w:rPr>
              <w:t>UserID</w:t>
            </w:r>
            <w:proofErr w:type="spellEnd"/>
            <w:r>
              <w:rPr>
                <w:rFonts w:cs="Arial"/>
                <w:sz w:val="20"/>
                <w:lang w:val="en-GB"/>
              </w:rPr>
              <w:t>, Full Name of the User who created the Contract</w:t>
            </w:r>
          </w:p>
        </w:tc>
        <w:tc>
          <w:tcPr>
            <w:tcW w:w="1666" w:type="pct"/>
          </w:tcPr>
          <w:p w:rsidR="00503CD5" w:rsidRPr="00D80D35" w:rsidRDefault="00503CD5" w:rsidP="00AD0846">
            <w:pPr>
              <w:spacing w:after="120"/>
              <w:jc w:val="center"/>
              <w:rPr>
                <w:rFonts w:cs="Arial"/>
                <w:sz w:val="20"/>
              </w:rPr>
            </w:pPr>
            <w:proofErr w:type="spellStart"/>
            <w:r>
              <w:rPr>
                <w:rFonts w:cs="Arial"/>
                <w:sz w:val="20"/>
                <w:lang w:val="en-GB"/>
              </w:rPr>
              <w:t>Autofilled</w:t>
            </w:r>
            <w:proofErr w:type="spellEnd"/>
            <w:r>
              <w:rPr>
                <w:rFonts w:cs="Arial"/>
                <w:sz w:val="20"/>
                <w:lang w:val="en-GB"/>
              </w:rPr>
              <w:t xml:space="preserve"> by the VMS</w:t>
            </w:r>
          </w:p>
        </w:tc>
      </w:tr>
      <w:tr w:rsidR="00503CD5" w:rsidRPr="00D80D35" w:rsidTr="00AD0846">
        <w:tc>
          <w:tcPr>
            <w:tcW w:w="1863" w:type="pct"/>
          </w:tcPr>
          <w:p w:rsidR="00503CD5" w:rsidRPr="00D80D35" w:rsidRDefault="00503CD5" w:rsidP="00AD0846">
            <w:pPr>
              <w:spacing w:after="120"/>
              <w:rPr>
                <w:rFonts w:cs="Arial"/>
                <w:sz w:val="20"/>
              </w:rPr>
            </w:pPr>
            <w:r>
              <w:rPr>
                <w:rFonts w:cs="Arial"/>
                <w:sz w:val="20"/>
                <w:lang w:val="en-GB"/>
              </w:rPr>
              <w:t>Creation date</w:t>
            </w:r>
          </w:p>
        </w:tc>
        <w:tc>
          <w:tcPr>
            <w:tcW w:w="1471" w:type="pct"/>
          </w:tcPr>
          <w:p w:rsidR="00503CD5" w:rsidRPr="00D80D35" w:rsidRDefault="00503CD5" w:rsidP="00AD0846">
            <w:pPr>
              <w:spacing w:after="120"/>
              <w:rPr>
                <w:rFonts w:cs="Arial"/>
                <w:sz w:val="20"/>
              </w:rPr>
            </w:pPr>
            <w:r>
              <w:rPr>
                <w:rFonts w:cs="Arial"/>
                <w:sz w:val="20"/>
                <w:lang w:val="en-GB"/>
              </w:rPr>
              <w:t>Date of Contract Entry</w:t>
            </w:r>
          </w:p>
        </w:tc>
        <w:tc>
          <w:tcPr>
            <w:tcW w:w="1666" w:type="pct"/>
          </w:tcPr>
          <w:p w:rsidR="00503CD5" w:rsidRPr="00D80D35" w:rsidRDefault="00503CD5" w:rsidP="00AD0846">
            <w:pPr>
              <w:spacing w:after="120"/>
              <w:jc w:val="center"/>
              <w:rPr>
                <w:rFonts w:cs="Arial"/>
                <w:sz w:val="20"/>
              </w:rPr>
            </w:pPr>
            <w:proofErr w:type="spellStart"/>
            <w:r>
              <w:rPr>
                <w:rFonts w:cs="Arial"/>
                <w:sz w:val="20"/>
                <w:lang w:val="en-GB"/>
              </w:rPr>
              <w:t>Autofilled</w:t>
            </w:r>
            <w:proofErr w:type="spellEnd"/>
            <w:r>
              <w:rPr>
                <w:rFonts w:cs="Arial"/>
                <w:sz w:val="20"/>
                <w:lang w:val="en-GB"/>
              </w:rPr>
              <w:t xml:space="preserve"> by the VMS</w:t>
            </w:r>
          </w:p>
        </w:tc>
      </w:tr>
    </w:tbl>
    <w:p w:rsidR="00503CD5" w:rsidRPr="00D80D35" w:rsidRDefault="00503CD5" w:rsidP="00503CD5">
      <w:pPr>
        <w:rPr>
          <w:rFonts w:cs="Arial"/>
        </w:rPr>
      </w:pPr>
    </w:p>
    <w:p w:rsidR="00503CD5" w:rsidRPr="003C752D" w:rsidRDefault="00503CD5" w:rsidP="00503CD5">
      <w:pPr>
        <w:pStyle w:val="Paragrafoelenco"/>
        <w:ind w:left="0"/>
        <w:jc w:val="both"/>
        <w:rPr>
          <w:rFonts w:cs="Arial"/>
          <w:lang w:val="en-US"/>
        </w:rPr>
      </w:pPr>
      <w:r>
        <w:rPr>
          <w:rFonts w:cs="Arial"/>
          <w:b/>
          <w:bCs/>
          <w:i/>
          <w:iCs/>
          <w:lang w:val="en-GB"/>
        </w:rPr>
        <w:t xml:space="preserve">Uniqueness Checks: </w:t>
      </w:r>
      <w:r>
        <w:rPr>
          <w:rFonts w:cs="Arial"/>
          <w:lang w:val="en-GB"/>
        </w:rPr>
        <w:t xml:space="preserve">it will not be possible to enter multiple contracts with the same combination of Contract ID/Nr. Revision/Nr. Version/Client Company  </w:t>
      </w:r>
    </w:p>
    <w:p w:rsidR="00503CD5" w:rsidRPr="003C752D" w:rsidRDefault="00503CD5" w:rsidP="00503CD5">
      <w:pPr>
        <w:pStyle w:val="Paragrafoelenco"/>
        <w:ind w:left="0"/>
        <w:jc w:val="both"/>
        <w:rPr>
          <w:rFonts w:cs="Arial"/>
          <w:lang w:val="en-US"/>
        </w:rPr>
      </w:pPr>
    </w:p>
    <w:p w:rsidR="00503CD5" w:rsidRPr="003C752D" w:rsidRDefault="00503CD5" w:rsidP="00503CD5">
      <w:pPr>
        <w:pStyle w:val="Paragrafoelenco"/>
        <w:ind w:left="0"/>
        <w:jc w:val="both"/>
        <w:rPr>
          <w:rFonts w:cs="Arial"/>
          <w:lang w:val="en-US"/>
        </w:rPr>
      </w:pPr>
      <w:r>
        <w:rPr>
          <w:rFonts w:cs="Arial"/>
          <w:b/>
          <w:bCs/>
          <w:i/>
          <w:iCs/>
          <w:lang w:val="en-GB"/>
        </w:rPr>
        <w:t xml:space="preserve">Data Changeability: </w:t>
      </w:r>
      <w:r>
        <w:rPr>
          <w:rFonts w:cs="Arial"/>
          <w:lang w:val="en-GB"/>
        </w:rPr>
        <w:t>a Contract entered manually cannot be changed or deleted if the Evaluation Processes have already been launched</w:t>
      </w:r>
    </w:p>
    <w:p w:rsidR="00503CD5" w:rsidRPr="003C752D" w:rsidRDefault="00503CD5" w:rsidP="00503CD5">
      <w:pPr>
        <w:pStyle w:val="Paragrafoelenco"/>
        <w:ind w:left="0"/>
        <w:jc w:val="both"/>
        <w:rPr>
          <w:rFonts w:cs="Arial"/>
          <w:lang w:val="en-US"/>
        </w:rPr>
      </w:pPr>
    </w:p>
    <w:p w:rsidR="00503CD5" w:rsidRPr="003C752D" w:rsidRDefault="00503CD5" w:rsidP="0042085E">
      <w:pPr>
        <w:pStyle w:val="Paragrafoelenco"/>
        <w:numPr>
          <w:ilvl w:val="0"/>
          <w:numId w:val="4"/>
        </w:numPr>
        <w:jc w:val="both"/>
        <w:rPr>
          <w:rFonts w:cs="Arial"/>
          <w:lang w:val="en-US"/>
        </w:rPr>
      </w:pPr>
      <w:r>
        <w:rPr>
          <w:rFonts w:cs="Arial"/>
          <w:b/>
          <w:bCs/>
          <w:i/>
          <w:iCs/>
          <w:lang w:val="en-GB"/>
        </w:rPr>
        <w:t xml:space="preserve">Search/verification of contracts in the system (manual and uploaded via interface) </w:t>
      </w:r>
      <w:r>
        <w:rPr>
          <w:rFonts w:cs="Arial"/>
          <w:lang w:val="en-GB"/>
        </w:rPr>
        <w:t xml:space="preserve">applying appropriate filters </w:t>
      </w:r>
    </w:p>
    <w:p w:rsidR="00503CD5" w:rsidRPr="003C752D" w:rsidRDefault="00503CD5" w:rsidP="0042085E">
      <w:pPr>
        <w:pStyle w:val="Paragrafoelenco"/>
        <w:numPr>
          <w:ilvl w:val="0"/>
          <w:numId w:val="4"/>
        </w:numPr>
        <w:jc w:val="both"/>
        <w:rPr>
          <w:rFonts w:cs="Arial"/>
          <w:lang w:val="en-US"/>
        </w:rPr>
      </w:pPr>
      <w:r>
        <w:rPr>
          <w:rFonts w:cs="Arial"/>
          <w:b/>
          <w:bCs/>
          <w:i/>
          <w:iCs/>
          <w:lang w:val="en-GB"/>
        </w:rPr>
        <w:t xml:space="preserve">Excel export </w:t>
      </w:r>
      <w:r>
        <w:rPr>
          <w:rFonts w:cs="Arial"/>
          <w:lang w:val="en-GB"/>
        </w:rPr>
        <w:t xml:space="preserve">of the entire list through the </w:t>
      </w:r>
      <w:r>
        <w:rPr>
          <w:rFonts w:cs="Arial"/>
          <w:noProof/>
          <w:lang w:eastAsia="it-IT"/>
        </w:rPr>
        <w:drawing>
          <wp:inline distT="0" distB="0" distL="0" distR="0">
            <wp:extent cx="548640" cy="207010"/>
            <wp:effectExtent l="0" t="0" r="3810" b="2540"/>
            <wp:docPr id="51"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 cy="207010"/>
                    </a:xfrm>
                    <a:prstGeom prst="rect">
                      <a:avLst/>
                    </a:prstGeom>
                    <a:noFill/>
                    <a:ln>
                      <a:noFill/>
                    </a:ln>
                  </pic:spPr>
                </pic:pic>
              </a:graphicData>
            </a:graphic>
          </wp:inline>
        </w:drawing>
      </w:r>
      <w:r>
        <w:rPr>
          <w:lang w:val="en-GB"/>
        </w:rPr>
        <w:t xml:space="preserve"> button</w:t>
      </w:r>
    </w:p>
    <w:p w:rsidR="00503CD5" w:rsidRPr="003C752D" w:rsidRDefault="00503CD5" w:rsidP="0042085E">
      <w:pPr>
        <w:pStyle w:val="Paragrafoelenco"/>
        <w:numPr>
          <w:ilvl w:val="0"/>
          <w:numId w:val="4"/>
        </w:numPr>
        <w:jc w:val="both"/>
        <w:rPr>
          <w:rFonts w:cs="Arial"/>
          <w:lang w:val="en-US"/>
        </w:rPr>
      </w:pPr>
      <w:r>
        <w:rPr>
          <w:rFonts w:cs="Arial"/>
          <w:b/>
          <w:bCs/>
          <w:i/>
          <w:iCs/>
          <w:szCs w:val="24"/>
          <w:lang w:val="en-GB"/>
        </w:rPr>
        <w:t>Contract Deletion:</w:t>
      </w:r>
      <w:r>
        <w:rPr>
          <w:rFonts w:cs="Arial"/>
          <w:szCs w:val="24"/>
          <w:lang w:val="en-GB"/>
        </w:rPr>
        <w:t xml:space="preserve"> Within the Contract tab, the </w:t>
      </w:r>
      <w:r>
        <w:rPr>
          <w:rFonts w:cs="Arial"/>
          <w:noProof/>
          <w:szCs w:val="24"/>
          <w:lang w:eastAsia="it-IT"/>
        </w:rPr>
        <w:drawing>
          <wp:inline distT="0" distB="0" distL="0" distR="0">
            <wp:extent cx="620395" cy="222885"/>
            <wp:effectExtent l="0" t="0" r="8255" b="5715"/>
            <wp:docPr id="52"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95" cy="222885"/>
                    </a:xfrm>
                    <a:prstGeom prst="rect">
                      <a:avLst/>
                    </a:prstGeom>
                    <a:noFill/>
                    <a:ln>
                      <a:noFill/>
                    </a:ln>
                  </pic:spPr>
                </pic:pic>
              </a:graphicData>
            </a:graphic>
          </wp:inline>
        </w:drawing>
      </w:r>
      <w:r>
        <w:rPr>
          <w:rFonts w:cs="Arial"/>
          <w:lang w:val="en-GB"/>
        </w:rPr>
        <w:t xml:space="preserve"> function key allows the cancellation of the created ID. Before deletion, the system checks that the contract ID in question does not have an Active Evaluation Process.</w:t>
      </w:r>
    </w:p>
    <w:p w:rsidR="00503CD5" w:rsidRPr="003C752D" w:rsidRDefault="00503CD5" w:rsidP="00503CD5">
      <w:pPr>
        <w:suppressAutoHyphens/>
        <w:rPr>
          <w:rFonts w:cs="Arial"/>
          <w:lang w:val="en-US"/>
        </w:rPr>
      </w:pPr>
    </w:p>
    <w:p w:rsidR="00503CD5" w:rsidRPr="003C752D" w:rsidRDefault="00503CD5" w:rsidP="00CD0C8C">
      <w:pPr>
        <w:pStyle w:val="Titolo3"/>
        <w:rPr>
          <w:lang w:val="en-US"/>
        </w:rPr>
      </w:pPr>
      <w:bookmarkStart w:id="24" w:name="_Creazione_Richiesta_di"/>
      <w:bookmarkStart w:id="25" w:name="_Toc421632459"/>
      <w:bookmarkStart w:id="26" w:name="_Toc411615006"/>
      <w:bookmarkStart w:id="27" w:name="_Toc450756629"/>
      <w:bookmarkStart w:id="28" w:name="_Toc451857270"/>
      <w:bookmarkEnd w:id="24"/>
      <w:r>
        <w:rPr>
          <w:bCs/>
          <w:iCs/>
          <w:lang w:val="en-GB"/>
        </w:rPr>
        <w:lastRenderedPageBreak/>
        <w:t>Create Evaluation Request for Execution Phase</w:t>
      </w:r>
      <w:bookmarkEnd w:id="25"/>
      <w:bookmarkEnd w:id="26"/>
      <w:bookmarkEnd w:id="27"/>
      <w:bookmarkEnd w:id="28"/>
    </w:p>
    <w:p w:rsidR="00503CD5" w:rsidRPr="00D80D35" w:rsidRDefault="00503CD5" w:rsidP="00503CD5">
      <w:pPr>
        <w:rPr>
          <w:rFonts w:cs="Arial"/>
        </w:rPr>
      </w:pPr>
      <w:r>
        <w:rPr>
          <w:rFonts w:cs="Arial"/>
          <w:lang w:val="en-GB"/>
        </w:rPr>
        <w:t xml:space="preserve">It is possible to launch the Evaluation Processes for the Execution Phase by selecting one of the Contracts in the list and using the “Create </w:t>
      </w:r>
      <w:proofErr w:type="spellStart"/>
      <w:r>
        <w:rPr>
          <w:rFonts w:cs="Arial"/>
          <w:lang w:val="en-GB"/>
        </w:rPr>
        <w:t>Ev</w:t>
      </w:r>
      <w:proofErr w:type="spellEnd"/>
      <w:r>
        <w:rPr>
          <w:rFonts w:cs="Arial"/>
          <w:lang w:val="en-GB"/>
        </w:rPr>
        <w:t>. Request” function.</w:t>
      </w:r>
    </w:p>
    <w:p w:rsidR="00BC4195" w:rsidRPr="00D80D35" w:rsidRDefault="00FC6699" w:rsidP="00503CD5">
      <w:pPr>
        <w:rPr>
          <w:rFonts w:cs="Arial"/>
        </w:rPr>
      </w:pPr>
      <w:r>
        <w:rPr>
          <w:noProof/>
        </w:rPr>
        <mc:AlternateContent>
          <mc:Choice Requires="wps">
            <w:drawing>
              <wp:anchor distT="0" distB="0" distL="114300" distR="114300" simplePos="0" relativeHeight="251628032" behindDoc="0" locked="0" layoutInCell="1" allowOverlap="1">
                <wp:simplePos x="0" y="0"/>
                <wp:positionH relativeFrom="column">
                  <wp:posOffset>1864995</wp:posOffset>
                </wp:positionH>
                <wp:positionV relativeFrom="paragraph">
                  <wp:posOffset>165735</wp:posOffset>
                </wp:positionV>
                <wp:extent cx="742950" cy="161925"/>
                <wp:effectExtent l="0" t="0" r="19050" b="28575"/>
                <wp:wrapNone/>
                <wp:docPr id="13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619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EC1C7" id="AutoShape 25" o:spid="_x0000_s1026" style="position:absolute;margin-left:146.85pt;margin-top:13.05pt;width:58.5pt;height:12.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" filled="f" strokecolor="red" strokeweight="1.5pt"/>
            </w:pict>
          </mc:Fallback>
        </mc:AlternateContent>
      </w:r>
    </w:p>
    <w:p w:rsidR="00BC4195" w:rsidRDefault="0042085E" w:rsidP="00503CD5">
      <w:pPr>
        <w:rPr>
          <w:rFonts w:cs="Arial"/>
        </w:rPr>
      </w:pPr>
      <w:r>
        <w:rPr>
          <w:rFonts w:cs="Arial"/>
          <w:noProof/>
        </w:rPr>
        <w:drawing>
          <wp:inline distT="0" distB="0" distL="0" distR="0">
            <wp:extent cx="6122670" cy="1224280"/>
            <wp:effectExtent l="19050" t="19050" r="11430" b="13970"/>
            <wp:docPr id="53"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1224280"/>
                    </a:xfrm>
                    <a:prstGeom prst="rect">
                      <a:avLst/>
                    </a:prstGeom>
                    <a:noFill/>
                    <a:ln w="6350" cmpd="sng">
                      <a:solidFill>
                        <a:srgbClr val="000000"/>
                      </a:solidFill>
                      <a:miter lim="800000"/>
                      <a:headEnd/>
                      <a:tailEnd/>
                    </a:ln>
                    <a:effectLst/>
                  </pic:spPr>
                </pic:pic>
              </a:graphicData>
            </a:graphic>
          </wp:inline>
        </w:drawing>
      </w:r>
    </w:p>
    <w:p w:rsidR="00293EFF" w:rsidRDefault="00293EFF" w:rsidP="00503CD5">
      <w:pPr>
        <w:rPr>
          <w:rFonts w:cs="Arial"/>
        </w:rPr>
      </w:pPr>
    </w:p>
    <w:p w:rsidR="00293EFF" w:rsidRPr="00D80D35" w:rsidRDefault="0042085E" w:rsidP="00503CD5">
      <w:pPr>
        <w:rPr>
          <w:rFonts w:cs="Arial"/>
        </w:rPr>
      </w:pPr>
      <w:r>
        <w:rPr>
          <w:rFonts w:cs="Arial"/>
          <w:noProof/>
        </w:rPr>
        <w:drawing>
          <wp:inline distT="0" distB="0" distL="0" distR="0">
            <wp:extent cx="2019632" cy="1317175"/>
            <wp:effectExtent l="19050" t="19050" r="19050" b="16510"/>
            <wp:docPr id="54"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71" cy="1323200"/>
                    </a:xfrm>
                    <a:prstGeom prst="rect">
                      <a:avLst/>
                    </a:prstGeom>
                    <a:noFill/>
                    <a:ln w="6350" cmpd="sng">
                      <a:solidFill>
                        <a:srgbClr val="000000"/>
                      </a:solidFill>
                      <a:miter lim="800000"/>
                      <a:headEnd/>
                      <a:tailEnd/>
                    </a:ln>
                    <a:effectLst/>
                  </pic:spPr>
                </pic:pic>
              </a:graphicData>
            </a:graphic>
          </wp:inline>
        </w:drawing>
      </w:r>
    </w:p>
    <w:p w:rsidR="00BC4195" w:rsidRPr="00D80D35" w:rsidRDefault="00BC4195" w:rsidP="00BC4195">
      <w:pPr>
        <w:ind w:left="2832"/>
        <w:rPr>
          <w:rFonts w:cs="Arial"/>
        </w:rPr>
      </w:pPr>
    </w:p>
    <w:p w:rsidR="00503CD5" w:rsidRPr="003C752D" w:rsidRDefault="00503CD5" w:rsidP="00503CD5">
      <w:pPr>
        <w:rPr>
          <w:rFonts w:cs="Arial"/>
          <w:lang w:val="en-US"/>
        </w:rPr>
      </w:pPr>
      <w:r>
        <w:rPr>
          <w:rFonts w:cs="Arial"/>
          <w:lang w:val="en-GB"/>
        </w:rPr>
        <w:t xml:space="preserve">When the function </w:t>
      </w:r>
      <w:proofErr w:type="gramStart"/>
      <w:r>
        <w:rPr>
          <w:rFonts w:cs="Arial"/>
          <w:lang w:val="en-GB"/>
        </w:rPr>
        <w:t>is launched</w:t>
      </w:r>
      <w:proofErr w:type="gramEnd"/>
      <w:r>
        <w:rPr>
          <w:rFonts w:cs="Arial"/>
          <w:lang w:val="en-GB"/>
        </w:rPr>
        <w:t>, the VMS will try to deduce:</w:t>
      </w:r>
    </w:p>
    <w:p w:rsidR="00503CD5" w:rsidRPr="003C752D" w:rsidRDefault="00503CD5" w:rsidP="0042085E">
      <w:pPr>
        <w:pStyle w:val="Paragrafoelenco"/>
        <w:numPr>
          <w:ilvl w:val="0"/>
          <w:numId w:val="14"/>
        </w:numPr>
        <w:rPr>
          <w:rFonts w:cs="Arial"/>
          <w:lang w:val="en-US"/>
        </w:rPr>
      </w:pPr>
      <w:r>
        <w:rPr>
          <w:rFonts w:cs="Arial"/>
          <w:lang w:val="en-GB"/>
        </w:rPr>
        <w:t>the correct Evaluation Form based on:</w:t>
      </w:r>
    </w:p>
    <w:p w:rsidR="00503CD5" w:rsidRPr="003C752D" w:rsidRDefault="00503CD5" w:rsidP="0042085E">
      <w:pPr>
        <w:pStyle w:val="Paragrafoelenco"/>
        <w:numPr>
          <w:ilvl w:val="1"/>
          <w:numId w:val="5"/>
        </w:numPr>
        <w:jc w:val="both"/>
        <w:rPr>
          <w:rFonts w:cs="Arial"/>
          <w:lang w:val="en-US"/>
        </w:rPr>
      </w:pPr>
      <w:r>
        <w:rPr>
          <w:rFonts w:cs="Arial"/>
          <w:lang w:val="en-GB"/>
        </w:rPr>
        <w:t>the type of Evaluation: the Questionnaire will be for the Execution Phase if the process is launched from the “Contract List”;</w:t>
      </w:r>
    </w:p>
    <w:p w:rsidR="00503CD5" w:rsidRPr="003C752D" w:rsidRDefault="00503CD5" w:rsidP="0042085E">
      <w:pPr>
        <w:pStyle w:val="Paragrafoelenco"/>
        <w:numPr>
          <w:ilvl w:val="1"/>
          <w:numId w:val="5"/>
        </w:numPr>
        <w:jc w:val="both"/>
        <w:rPr>
          <w:rFonts w:cs="Arial"/>
          <w:lang w:val="en-US"/>
        </w:rPr>
      </w:pPr>
      <w:r>
        <w:rPr>
          <w:rFonts w:cs="Arial"/>
          <w:lang w:val="en-GB"/>
        </w:rPr>
        <w:t>the type of Questionnaire (Standard or Simplified): the suggested type of Questionnaire will be that provided for the Unit</w:t>
      </w:r>
    </w:p>
    <w:p w:rsidR="00503CD5" w:rsidRPr="003C752D" w:rsidRDefault="00503CD5" w:rsidP="0042085E">
      <w:pPr>
        <w:pStyle w:val="Paragrafoelenco"/>
        <w:numPr>
          <w:ilvl w:val="1"/>
          <w:numId w:val="5"/>
        </w:numPr>
        <w:jc w:val="both"/>
        <w:rPr>
          <w:rFonts w:cs="Arial"/>
          <w:lang w:val="en-US"/>
        </w:rPr>
      </w:pPr>
      <w:r>
        <w:rPr>
          <w:rFonts w:cs="Arial"/>
          <w:lang w:val="en-GB"/>
        </w:rPr>
        <w:t>the GM Cluster code: starting from the Primary Product Category of the Contract, the VMS will verify the associated Cluster code in the GM Register and will deduce the correct Form;</w:t>
      </w:r>
    </w:p>
    <w:p w:rsidR="00503CD5" w:rsidRPr="003C752D" w:rsidRDefault="00293EFF" w:rsidP="0042085E">
      <w:pPr>
        <w:pStyle w:val="Paragrafoelenco"/>
        <w:numPr>
          <w:ilvl w:val="0"/>
          <w:numId w:val="14"/>
        </w:numPr>
        <w:rPr>
          <w:rFonts w:cs="Arial"/>
          <w:lang w:val="en-US"/>
        </w:rPr>
      </w:pPr>
      <w:r>
        <w:rPr>
          <w:rFonts w:cs="Arial"/>
          <w:lang w:val="en-GB"/>
        </w:rPr>
        <w:t xml:space="preserve">The possible Compilers of the Evaluation Questionnaire: the VMS will deduce the Compilers based on the Contract Unit Manager </w:t>
      </w:r>
    </w:p>
    <w:p w:rsidR="00503CD5" w:rsidRPr="003C752D" w:rsidRDefault="00503CD5" w:rsidP="00503CD5">
      <w:pPr>
        <w:rPr>
          <w:rFonts w:cs="Arial"/>
          <w:lang w:val="en-US"/>
        </w:rPr>
      </w:pPr>
      <w:r>
        <w:rPr>
          <w:rFonts w:cs="Arial"/>
          <w:lang w:val="en-GB"/>
        </w:rPr>
        <w:t>After processing is complete, the VMS:</w:t>
      </w:r>
    </w:p>
    <w:p w:rsidR="00034FD7" w:rsidRPr="003C752D" w:rsidRDefault="00503CD5" w:rsidP="0042085E">
      <w:pPr>
        <w:pStyle w:val="Paragrafoelenco"/>
        <w:numPr>
          <w:ilvl w:val="0"/>
          <w:numId w:val="12"/>
        </w:numPr>
        <w:jc w:val="both"/>
        <w:rPr>
          <w:rFonts w:cs="Arial"/>
          <w:lang w:val="en-US"/>
        </w:rPr>
      </w:pPr>
      <w:proofErr w:type="gramStart"/>
      <w:r>
        <w:rPr>
          <w:rFonts w:cs="Arial"/>
          <w:lang w:val="en-GB"/>
        </w:rPr>
        <w:t>will</w:t>
      </w:r>
      <w:proofErr w:type="gramEnd"/>
      <w:r>
        <w:rPr>
          <w:rFonts w:cs="Arial"/>
          <w:lang w:val="en-GB"/>
        </w:rPr>
        <w:t xml:space="preserve"> confirm the creation of the Evaluation Request, returning the sequence number that will identify it and the Compilers of the Contract Unit Manager. </w:t>
      </w:r>
    </w:p>
    <w:p w:rsidR="00034FD7" w:rsidRPr="003C752D" w:rsidRDefault="00034FD7" w:rsidP="00034FD7">
      <w:pPr>
        <w:pStyle w:val="Paragrafoelenco"/>
        <w:jc w:val="both"/>
        <w:rPr>
          <w:rFonts w:cs="Arial"/>
          <w:lang w:val="en-US"/>
        </w:rPr>
      </w:pPr>
    </w:p>
    <w:p w:rsidR="00034FD7" w:rsidRPr="00D80D35" w:rsidRDefault="0042085E" w:rsidP="00034FD7">
      <w:pPr>
        <w:pStyle w:val="Paragrafoelenco"/>
        <w:jc w:val="both"/>
        <w:rPr>
          <w:rFonts w:cs="Arial"/>
        </w:rPr>
      </w:pPr>
      <w:r>
        <w:rPr>
          <w:rFonts w:cs="Arial"/>
          <w:noProof/>
          <w:lang w:eastAsia="it-IT"/>
        </w:rPr>
        <w:drawing>
          <wp:inline distT="0" distB="0" distL="0" distR="0">
            <wp:extent cx="3896360" cy="278130"/>
            <wp:effectExtent l="19050" t="19050" r="27940" b="26670"/>
            <wp:docPr id="55"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6360" cy="278130"/>
                    </a:xfrm>
                    <a:prstGeom prst="rect">
                      <a:avLst/>
                    </a:prstGeom>
                    <a:noFill/>
                    <a:ln w="6350" cmpd="sng">
                      <a:solidFill>
                        <a:srgbClr val="000000"/>
                      </a:solidFill>
                      <a:miter lim="800000"/>
                      <a:headEnd/>
                      <a:tailEnd/>
                    </a:ln>
                    <a:effectLst/>
                  </pic:spPr>
                </pic:pic>
              </a:graphicData>
            </a:graphic>
          </wp:inline>
        </w:drawing>
      </w:r>
    </w:p>
    <w:p w:rsidR="00EB42D3" w:rsidRPr="003C752D" w:rsidRDefault="00503CD5" w:rsidP="00034FD7">
      <w:pPr>
        <w:pStyle w:val="Paragrafoelenco"/>
        <w:jc w:val="both"/>
        <w:rPr>
          <w:lang w:val="en-US"/>
        </w:rPr>
      </w:pPr>
      <w:r>
        <w:rPr>
          <w:lang w:val="en-GB"/>
        </w:rPr>
        <w:t xml:space="preserve">In real time, an Evaluation Request email </w:t>
      </w:r>
      <w:proofErr w:type="gramStart"/>
      <w:r>
        <w:rPr>
          <w:lang w:val="en-GB"/>
        </w:rPr>
        <w:t>will be sent</w:t>
      </w:r>
      <w:proofErr w:type="gramEnd"/>
      <w:r>
        <w:rPr>
          <w:lang w:val="en-GB"/>
        </w:rPr>
        <w:t xml:space="preserve"> to the Questionnaire Compiler, containing a URL that will allow him to open the Questionnaire web page to be filled in if the recipient of the email considers the contract to fall under his evaluation responsibility. </w:t>
      </w:r>
    </w:p>
    <w:p w:rsidR="00E230BF" w:rsidRPr="003C752D" w:rsidRDefault="00E230BF" w:rsidP="00E230BF">
      <w:pPr>
        <w:suppressAutoHyphens/>
        <w:ind w:left="720"/>
        <w:rPr>
          <w:lang w:val="en-US"/>
        </w:rPr>
      </w:pPr>
      <w:r>
        <w:rPr>
          <w:lang w:val="en-GB"/>
        </w:rPr>
        <w:lastRenderedPageBreak/>
        <w:t>The System will not allow the simultaneous processing of the same Questionnaire</w:t>
      </w:r>
      <w:proofErr w:type="gramStart"/>
      <w:r>
        <w:rPr>
          <w:lang w:val="en-GB"/>
        </w:rPr>
        <w:t>;</w:t>
      </w:r>
      <w:proofErr w:type="gramEnd"/>
      <w:r>
        <w:rPr>
          <w:lang w:val="en-GB"/>
        </w:rPr>
        <w:t xml:space="preserve"> when a compiler opens the Questionnaire, makes a change and saves it, the VMS will not allow compilation of the Questionnaire by other users.</w:t>
      </w:r>
    </w:p>
    <w:p w:rsidR="006248DA" w:rsidRPr="003C752D" w:rsidRDefault="006248DA" w:rsidP="00E230BF">
      <w:pPr>
        <w:suppressAutoHyphens/>
        <w:ind w:left="720"/>
        <w:rPr>
          <w:lang w:val="en-US"/>
        </w:rPr>
      </w:pPr>
    </w:p>
    <w:p w:rsidR="006248DA" w:rsidRPr="003C752D" w:rsidRDefault="006248DA" w:rsidP="0042085E">
      <w:pPr>
        <w:pStyle w:val="Paragrafoelenco"/>
        <w:numPr>
          <w:ilvl w:val="0"/>
          <w:numId w:val="10"/>
        </w:numPr>
        <w:suppressAutoHyphens/>
        <w:jc w:val="both"/>
        <w:rPr>
          <w:rFonts w:cs="Arial"/>
          <w:szCs w:val="24"/>
          <w:lang w:val="en-US"/>
        </w:rPr>
      </w:pPr>
      <w:proofErr w:type="gramStart"/>
      <w:r>
        <w:rPr>
          <w:rFonts w:cs="Arial"/>
          <w:lang w:val="en-GB"/>
        </w:rPr>
        <w:t>an</w:t>
      </w:r>
      <w:proofErr w:type="gramEnd"/>
      <w:r>
        <w:rPr>
          <w:rFonts w:cs="Arial"/>
          <w:lang w:val="en-GB"/>
        </w:rPr>
        <w:t xml:space="preserve"> “error message” will report the inability to start the process due to the failure to deduce the Form and/or Compiler. It will be possible to repeat the Creation of the Evaluation Request only after the necessary information </w:t>
      </w:r>
      <w:proofErr w:type="gramStart"/>
      <w:r>
        <w:rPr>
          <w:rFonts w:cs="Arial"/>
          <w:lang w:val="en-GB"/>
        </w:rPr>
        <w:t>has been formalized</w:t>
      </w:r>
      <w:proofErr w:type="gramEnd"/>
      <w:r>
        <w:rPr>
          <w:rFonts w:cs="Arial"/>
          <w:lang w:val="en-GB"/>
        </w:rPr>
        <w:t xml:space="preserve"> in the VMS. </w:t>
      </w:r>
      <w:bookmarkStart w:id="29" w:name="_Compilazione_Questionario_di"/>
      <w:bookmarkEnd w:id="29"/>
    </w:p>
    <w:p w:rsidR="001A78CA" w:rsidRPr="00D80D35" w:rsidRDefault="0042085E" w:rsidP="001A78CA">
      <w:pPr>
        <w:pStyle w:val="Paragrafoelenco"/>
        <w:suppressAutoHyphens/>
        <w:jc w:val="both"/>
        <w:rPr>
          <w:rFonts w:cs="Arial"/>
          <w:szCs w:val="24"/>
        </w:rPr>
      </w:pPr>
      <w:r>
        <w:rPr>
          <w:rFonts w:cs="Arial"/>
          <w:noProof/>
          <w:szCs w:val="24"/>
          <w:lang w:eastAsia="it-IT"/>
        </w:rPr>
        <w:drawing>
          <wp:inline distT="0" distB="0" distL="0" distR="0">
            <wp:extent cx="2727325" cy="302260"/>
            <wp:effectExtent l="19050" t="19050" r="15875" b="21590"/>
            <wp:docPr id="56"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325" cy="302260"/>
                    </a:xfrm>
                    <a:prstGeom prst="rect">
                      <a:avLst/>
                    </a:prstGeom>
                    <a:noFill/>
                    <a:ln w="6350" cmpd="sng">
                      <a:solidFill>
                        <a:srgbClr val="000000"/>
                      </a:solidFill>
                      <a:miter lim="800000"/>
                      <a:headEnd/>
                      <a:tailEnd/>
                    </a:ln>
                    <a:effectLst/>
                  </pic:spPr>
                </pic:pic>
              </a:graphicData>
            </a:graphic>
          </wp:inline>
        </w:drawing>
      </w:r>
    </w:p>
    <w:p w:rsidR="006248DA" w:rsidRDefault="006248DA" w:rsidP="00E230BF">
      <w:pPr>
        <w:suppressAutoHyphens/>
        <w:ind w:left="720"/>
      </w:pPr>
    </w:p>
    <w:p w:rsidR="006248DA" w:rsidRPr="003C752D" w:rsidRDefault="006248DA" w:rsidP="00E60077">
      <w:pPr>
        <w:rPr>
          <w:rFonts w:cs="Arial"/>
          <w:lang w:val="en-US"/>
        </w:rPr>
      </w:pPr>
      <w:r>
        <w:rPr>
          <w:rFonts w:cs="Arial"/>
          <w:lang w:val="en-GB"/>
        </w:rPr>
        <w:t xml:space="preserve">The compiler of the Unit Manager will receive a notification with the request to compile a specific Questionnaire (shown below). </w:t>
      </w:r>
    </w:p>
    <w:p w:rsidR="006248DA" w:rsidRPr="003C752D" w:rsidRDefault="006248DA" w:rsidP="006248DA">
      <w:pPr>
        <w:ind w:left="708"/>
        <w:rPr>
          <w:szCs w:val="22"/>
          <w:lang w:val="en-US"/>
        </w:rPr>
      </w:pPr>
    </w:p>
    <w:p w:rsidR="00EB42D3" w:rsidRPr="004B5653" w:rsidRDefault="00FC6699" w:rsidP="00E60077">
      <w:pPr>
        <w:pStyle w:val="Paragrafoelenco"/>
        <w:ind w:left="0"/>
        <w:jc w:val="both"/>
        <w:rPr>
          <w:rFonts w:cs="Arial"/>
          <w:lang w:val="en-US"/>
        </w:rPr>
      </w:pPr>
      <w:r>
        <w:rPr>
          <w:noProof/>
          <w:lang w:eastAsia="it-IT"/>
        </w:rPr>
        <mc:AlternateContent>
          <mc:Choice Requires="wps">
            <w:drawing>
              <wp:anchor distT="0" distB="0" distL="114300" distR="114300" simplePos="0" relativeHeight="251670016" behindDoc="0" locked="0" layoutInCell="1" allowOverlap="1">
                <wp:simplePos x="0" y="0"/>
                <wp:positionH relativeFrom="column">
                  <wp:posOffset>51187</wp:posOffset>
                </wp:positionH>
                <wp:positionV relativeFrom="paragraph">
                  <wp:posOffset>2050139</wp:posOffset>
                </wp:positionV>
                <wp:extent cx="5462546" cy="445356"/>
                <wp:effectExtent l="0" t="0" r="24130" b="12065"/>
                <wp:wrapNone/>
                <wp:docPr id="1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546" cy="445356"/>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11C1E" id="AutoShape 26" o:spid="_x0000_s1026" style="position:absolute;margin-left:4.05pt;margin-top:161.45pt;width:430.1pt;height:35.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" filled="f" strokecolor="red" strokeweight="1pt"/>
            </w:pict>
          </mc:Fallback>
        </mc:AlternateContent>
      </w:r>
      <w:r w:rsidR="004B5653">
        <w:rPr>
          <w:rFonts w:cs="Arial"/>
          <w:noProof/>
          <w:lang w:eastAsia="it-IT"/>
        </w:rPr>
        <w:drawing>
          <wp:inline distT="0" distB="0" distL="0" distR="0">
            <wp:extent cx="5732780" cy="2544445"/>
            <wp:effectExtent l="19050" t="19050" r="20320" b="273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2544445"/>
                    </a:xfrm>
                    <a:prstGeom prst="rect">
                      <a:avLst/>
                    </a:prstGeom>
                    <a:noFill/>
                    <a:ln w="6350" cmpd="sng">
                      <a:solidFill>
                        <a:srgbClr val="000000"/>
                      </a:solidFill>
                      <a:miter lim="800000"/>
                      <a:headEnd/>
                      <a:tailEnd/>
                    </a:ln>
                    <a:effectLst/>
                  </pic:spPr>
                </pic:pic>
              </a:graphicData>
            </a:graphic>
          </wp:inline>
        </w:drawing>
      </w:r>
    </w:p>
    <w:p w:rsidR="00503CD5" w:rsidRPr="003C752D" w:rsidRDefault="00503CD5" w:rsidP="00E60077">
      <w:pPr>
        <w:rPr>
          <w:rFonts w:cs="Arial"/>
          <w:lang w:val="en-US"/>
        </w:rPr>
      </w:pPr>
      <w:r>
        <w:rPr>
          <w:rFonts w:cs="Arial"/>
          <w:lang w:val="en-GB"/>
        </w:rPr>
        <w:t>Alternatively, the Compiler can access the Questionnaire from the “List of Evaluation Questionnaires by Unit Manager”, which will contain a list of all manually or automatically generated Questionnaires by Unit Manager Contracts relevant to the user with a “Contract Manager” profile.</w:t>
      </w:r>
    </w:p>
    <w:p w:rsidR="00A147B1" w:rsidRPr="003C752D" w:rsidRDefault="00E230BF" w:rsidP="00E60077">
      <w:pPr>
        <w:suppressAutoHyphens/>
        <w:rPr>
          <w:lang w:val="en-US"/>
        </w:rPr>
      </w:pPr>
      <w:proofErr w:type="gramStart"/>
      <w:r>
        <w:rPr>
          <w:lang w:val="en-GB"/>
        </w:rPr>
        <w:t>All Compilers by Unit Manager can participate in the compilation of the Questionnaire, but when a compiler opens the Questionnaire, makes a change and saves it, the VMS will not allow the opening and compilation of the Questionnaire by other users of the same Unit Manager, who will see in the “Compiler” field the name of the person who is working on it.</w:t>
      </w:r>
      <w:proofErr w:type="gramEnd"/>
    </w:p>
    <w:p w:rsidR="00412E0A" w:rsidRPr="003C752D" w:rsidRDefault="00A147B1" w:rsidP="00E60077">
      <w:pPr>
        <w:suppressAutoHyphens/>
        <w:rPr>
          <w:lang w:val="en-US"/>
        </w:rPr>
      </w:pPr>
      <w:r>
        <w:rPr>
          <w:lang w:val="en-GB"/>
        </w:rPr>
        <w:t>If another Compiler of the same Unit Manager tries to open the Questionnaire, the system will generate the following warning:</w:t>
      </w:r>
    </w:p>
    <w:p w:rsidR="00412E0A" w:rsidRPr="003C752D" w:rsidRDefault="00412E0A" w:rsidP="00E60077">
      <w:pPr>
        <w:suppressAutoHyphens/>
        <w:rPr>
          <w:lang w:val="en-US"/>
        </w:rPr>
      </w:pPr>
    </w:p>
    <w:p w:rsidR="00E230BF" w:rsidRPr="003C752D" w:rsidRDefault="00E230BF" w:rsidP="00E60077">
      <w:pPr>
        <w:suppressAutoHyphens/>
        <w:rPr>
          <w:i/>
          <w:lang w:val="en-US"/>
        </w:rPr>
      </w:pPr>
      <w:r>
        <w:rPr>
          <w:i/>
          <w:iCs/>
          <w:lang w:val="en-GB"/>
        </w:rPr>
        <w:t xml:space="preserve"> ”Error: You cannot edit the questionnaire; it is locked by Compiler Name and Surname”. </w:t>
      </w:r>
    </w:p>
    <w:p w:rsidR="00A66A4F" w:rsidRDefault="004B5653" w:rsidP="00E60077">
      <w:pPr>
        <w:suppressAutoHyphens/>
      </w:pPr>
      <w:r w:rsidRPr="008E7835">
        <w:rPr>
          <w:noProof/>
        </w:rPr>
        <w:lastRenderedPageBreak/>
        <w:drawing>
          <wp:inline distT="0" distB="0" distL="0" distR="0">
            <wp:extent cx="5581650" cy="3100705"/>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3100705"/>
                    </a:xfrm>
                    <a:prstGeom prst="rect">
                      <a:avLst/>
                    </a:prstGeom>
                    <a:noFill/>
                    <a:ln>
                      <a:noFill/>
                    </a:ln>
                  </pic:spPr>
                </pic:pic>
              </a:graphicData>
            </a:graphic>
          </wp:inline>
        </w:drawing>
      </w:r>
    </w:p>
    <w:p w:rsidR="00E230BF" w:rsidRDefault="00E72016" w:rsidP="00E230BF">
      <w:pPr>
        <w:suppressAutoHyphens/>
        <w:ind w:left="720"/>
      </w:pPr>
      <w:r>
        <w:rPr>
          <w:noProof/>
        </w:rPr>
        <mc:AlternateContent>
          <mc:Choice Requires="wps">
            <w:drawing>
              <wp:anchor distT="0" distB="0" distL="114300" distR="114300" simplePos="0" relativeHeight="251673088" behindDoc="0" locked="0" layoutInCell="1" allowOverlap="1" wp14:anchorId="1641A543" wp14:editId="6F6DAA51">
                <wp:simplePos x="0" y="0"/>
                <wp:positionH relativeFrom="column">
                  <wp:posOffset>2102623</wp:posOffset>
                </wp:positionH>
                <wp:positionV relativeFrom="paragraph">
                  <wp:posOffset>115515</wp:posOffset>
                </wp:positionV>
                <wp:extent cx="1857375" cy="748830"/>
                <wp:effectExtent l="0" t="0" r="28575" b="1384935"/>
                <wp:wrapNone/>
                <wp:docPr id="13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48830"/>
                        </a:xfrm>
                        <a:prstGeom prst="wedgeRoundRectCallout">
                          <a:avLst>
                            <a:gd name="adj1" fmla="val 5588"/>
                            <a:gd name="adj2" fmla="val 228588"/>
                            <a:gd name="adj3" fmla="val 16667"/>
                          </a:avLst>
                        </a:prstGeom>
                        <a:solidFill>
                          <a:srgbClr val="DBE5F1"/>
                        </a:solidFill>
                        <a:ln w="9525">
                          <a:solidFill>
                            <a:srgbClr val="FF0000"/>
                          </a:solidFill>
                          <a:miter lim="800000"/>
                          <a:headEnd/>
                          <a:tailEnd/>
                        </a:ln>
                      </wps:spPr>
                      <wps:txbx>
                        <w:txbxContent>
                          <w:p w:rsidR="004B5653" w:rsidRPr="003C752D" w:rsidRDefault="004B5653" w:rsidP="00E230BF">
                            <w:pPr>
                              <w:rPr>
                                <w:sz w:val="16"/>
                                <w:szCs w:val="16"/>
                                <w:lang w:val="en-US"/>
                              </w:rPr>
                            </w:pPr>
                            <w:r>
                              <w:rPr>
                                <w:sz w:val="16"/>
                                <w:szCs w:val="16"/>
                                <w:lang w:val="en-GB"/>
                              </w:rPr>
                              <w:t xml:space="preserve">1.  The Questionnaire created for the unit manager </w:t>
                            </w:r>
                            <w:proofErr w:type="gramStart"/>
                            <w:r>
                              <w:rPr>
                                <w:sz w:val="16"/>
                                <w:szCs w:val="16"/>
                                <w:lang w:val="en-GB"/>
                              </w:rPr>
                              <w:t>has not yet been taken</w:t>
                            </w:r>
                            <w:proofErr w:type="gramEnd"/>
                            <w:r>
                              <w:rPr>
                                <w:sz w:val="16"/>
                                <w:szCs w:val="16"/>
                                <w:lang w:val="en-GB"/>
                              </w:rPr>
                              <w:t xml:space="preserve"> over by any compiler.</w:t>
                            </w:r>
                          </w:p>
                          <w:p w:rsidR="004B5653" w:rsidRPr="003C752D" w:rsidRDefault="004B5653" w:rsidP="00E230BF">
                            <w:pPr>
                              <w:rPr>
                                <w:szCs w:val="16"/>
                                <w:lang w:val="en-US"/>
                              </w:rPr>
                            </w:pPr>
                            <w:r>
                              <w:rPr>
                                <w:sz w:val="16"/>
                                <w:szCs w:val="16"/>
                                <w:lang w:val="en-GB"/>
                              </w:rPr>
                              <w:t xml:space="preserve">The author of the evaluation is still </w:t>
                            </w:r>
                            <w:r>
                              <w:rPr>
                                <w:b/>
                                <w:bCs/>
                                <w:sz w:val="16"/>
                                <w:szCs w:val="16"/>
                                <w:u w:val="single"/>
                                <w:lang w:val="en-GB"/>
                              </w:rPr>
                              <w:t>“Compiler to define”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1A5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31" type="#_x0000_t62" style="position:absolute;left:0;text-align:left;margin-left:165.55pt;margin-top:9.1pt;width:146.25pt;height:58.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" adj="12007,60175" fillcolor="#dbe5f1" strokecolor="red">
                <v:textbox>
                  <w:txbxContent>
                    <w:p w:rsidR="004B5653" w:rsidRPr="003C752D" w:rsidRDefault="004B5653" w:rsidP="00E230BF">
                      <w:pPr>
                        <w:rPr>
                          <w:sz w:val="16"/>
                          <w:szCs w:val="16"/>
                          <w:lang w:val="en-US"/>
                        </w:rPr>
                      </w:pPr>
                      <w:r>
                        <w:rPr>
                          <w:sz w:val="16"/>
                          <w:szCs w:val="16"/>
                          <w:lang w:val="en-GB"/>
                        </w:rPr>
                        <w:t xml:space="preserve">1.  The Questionnaire created for the unit manager </w:t>
                      </w:r>
                      <w:proofErr w:type="gramStart"/>
                      <w:r>
                        <w:rPr>
                          <w:sz w:val="16"/>
                          <w:szCs w:val="16"/>
                          <w:lang w:val="en-GB"/>
                        </w:rPr>
                        <w:t>has not yet been taken</w:t>
                      </w:r>
                      <w:proofErr w:type="gramEnd"/>
                      <w:r>
                        <w:rPr>
                          <w:sz w:val="16"/>
                          <w:szCs w:val="16"/>
                          <w:lang w:val="en-GB"/>
                        </w:rPr>
                        <w:t xml:space="preserve"> over by any compiler.</w:t>
                      </w:r>
                    </w:p>
                    <w:p w:rsidR="004B5653" w:rsidRPr="003C752D" w:rsidRDefault="004B5653" w:rsidP="00E230BF">
                      <w:pPr>
                        <w:rPr>
                          <w:szCs w:val="16"/>
                          <w:lang w:val="en-US"/>
                        </w:rPr>
                      </w:pPr>
                      <w:r>
                        <w:rPr>
                          <w:sz w:val="16"/>
                          <w:szCs w:val="16"/>
                          <w:lang w:val="en-GB"/>
                        </w:rPr>
                        <w:t xml:space="preserve">The author of the evaluation is still </w:t>
                      </w:r>
                      <w:r>
                        <w:rPr>
                          <w:b/>
                          <w:bCs/>
                          <w:sz w:val="16"/>
                          <w:szCs w:val="16"/>
                          <w:u w:val="single"/>
                          <w:lang w:val="en-GB"/>
                        </w:rPr>
                        <w:t>“Compiler to define”</w:t>
                      </w:r>
                    </w:p>
                  </w:txbxContent>
                </v:textbox>
              </v:shape>
            </w:pict>
          </mc:Fallback>
        </mc:AlternateContent>
      </w:r>
    </w:p>
    <w:p w:rsidR="00E60077" w:rsidRDefault="00E60077" w:rsidP="00E230BF">
      <w:pPr>
        <w:suppressAutoHyphens/>
        <w:ind w:left="720"/>
      </w:pPr>
    </w:p>
    <w:p w:rsidR="00E230BF" w:rsidRDefault="00E230BF" w:rsidP="00E230BF">
      <w:pPr>
        <w:suppressAutoHyphens/>
        <w:ind w:left="720"/>
      </w:pPr>
    </w:p>
    <w:p w:rsidR="00E230BF" w:rsidRDefault="00E230BF" w:rsidP="00E230BF">
      <w:pPr>
        <w:suppressAutoHyphens/>
        <w:ind w:left="720"/>
      </w:pPr>
    </w:p>
    <w:p w:rsidR="00E230BF" w:rsidRDefault="00E230BF" w:rsidP="00E230BF">
      <w:pPr>
        <w:suppressAutoHyphens/>
        <w:ind w:left="720"/>
      </w:pPr>
    </w:p>
    <w:p w:rsidR="00E230BF" w:rsidRDefault="00E230BF" w:rsidP="00E230BF">
      <w:pPr>
        <w:suppressAutoHyphens/>
        <w:ind w:left="720"/>
      </w:pPr>
    </w:p>
    <w:p w:rsidR="00E230BF" w:rsidRDefault="00E72016" w:rsidP="00E230BF">
      <w:pPr>
        <w:suppressAutoHyphens/>
      </w:pPr>
      <w:r>
        <w:rPr>
          <w:noProof/>
        </w:rPr>
        <mc:AlternateContent>
          <mc:Choice Requires="wps">
            <w:drawing>
              <wp:anchor distT="0" distB="0" distL="114300" distR="114300" simplePos="0" relativeHeight="251674112" behindDoc="0" locked="0" layoutInCell="1" allowOverlap="1" wp14:anchorId="0DEDD5E5" wp14:editId="783358DA">
                <wp:simplePos x="0" y="0"/>
                <wp:positionH relativeFrom="column">
                  <wp:posOffset>-227109</wp:posOffset>
                </wp:positionH>
                <wp:positionV relativeFrom="paragraph">
                  <wp:posOffset>2013889</wp:posOffset>
                </wp:positionV>
                <wp:extent cx="1857375" cy="866692"/>
                <wp:effectExtent l="0" t="400050" r="28575" b="10160"/>
                <wp:wrapNone/>
                <wp:docPr id="1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866692"/>
                        </a:xfrm>
                        <a:prstGeom prst="wedgeRoundRectCallout">
                          <a:avLst>
                            <a:gd name="adj1" fmla="val 43231"/>
                            <a:gd name="adj2" fmla="val -93810"/>
                            <a:gd name="adj3" fmla="val 16667"/>
                          </a:avLst>
                        </a:prstGeom>
                        <a:solidFill>
                          <a:srgbClr val="DBE5F1"/>
                        </a:solidFill>
                        <a:ln w="9525">
                          <a:solidFill>
                            <a:srgbClr val="FF0000"/>
                          </a:solidFill>
                          <a:miter lim="800000"/>
                          <a:headEnd/>
                          <a:tailEnd/>
                        </a:ln>
                      </wps:spPr>
                      <wps:txbx>
                        <w:txbxContent>
                          <w:p w:rsidR="004B5653" w:rsidRPr="003C752D" w:rsidRDefault="004B5653" w:rsidP="00547CE9">
                            <w:pPr>
                              <w:rPr>
                                <w:sz w:val="16"/>
                                <w:szCs w:val="16"/>
                                <w:lang w:val="en-US"/>
                              </w:rPr>
                            </w:pPr>
                            <w:r>
                              <w:rPr>
                                <w:sz w:val="16"/>
                                <w:szCs w:val="16"/>
                                <w:lang w:val="en-GB"/>
                              </w:rPr>
                              <w:t>2.  The Compiler can also start compiling the questionnaire from the “Evaluation Questionnaires for Unit Manager” list.</w:t>
                            </w:r>
                          </w:p>
                          <w:p w:rsidR="004B5653" w:rsidRPr="003C752D" w:rsidRDefault="004B5653" w:rsidP="00547CE9">
                            <w:pPr>
                              <w:rPr>
                                <w:szCs w:val="16"/>
                                <w:lang w:val="en-US"/>
                              </w:rPr>
                            </w:pPr>
                            <w:r>
                              <w:rPr>
                                <w:sz w:val="16"/>
                                <w:szCs w:val="16"/>
                                <w:lang w:val="en-GB"/>
                              </w:rPr>
                              <w:t>(Double-click on the process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DD5E5" id="_x0000_s1032" type="#_x0000_t62" style="position:absolute;left:0;text-align:left;margin-left:-17.9pt;margin-top:158.55pt;width:146.25pt;height:6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" adj="20138,-9463" fillcolor="#dbe5f1" strokecolor="red">
                <v:textbox>
                  <w:txbxContent>
                    <w:p w:rsidR="004B5653" w:rsidRPr="003C752D" w:rsidRDefault="004B5653" w:rsidP="00547CE9">
                      <w:pPr>
                        <w:rPr>
                          <w:sz w:val="16"/>
                          <w:szCs w:val="16"/>
                          <w:lang w:val="en-US"/>
                        </w:rPr>
                      </w:pPr>
                      <w:r>
                        <w:rPr>
                          <w:sz w:val="16"/>
                          <w:szCs w:val="16"/>
                          <w:lang w:val="en-GB"/>
                        </w:rPr>
                        <w:t>2.  The Compiler can also start compiling the questionnaire from the “Evaluation Questionnaires for Unit Manager” list.</w:t>
                      </w:r>
                    </w:p>
                    <w:p w:rsidR="004B5653" w:rsidRPr="003C752D" w:rsidRDefault="004B5653" w:rsidP="00547CE9">
                      <w:pPr>
                        <w:rPr>
                          <w:szCs w:val="16"/>
                          <w:lang w:val="en-US"/>
                        </w:rPr>
                      </w:pPr>
                      <w:r>
                        <w:rPr>
                          <w:sz w:val="16"/>
                          <w:szCs w:val="16"/>
                          <w:lang w:val="en-GB"/>
                        </w:rPr>
                        <w:t>(Double-click on the process number).</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489745D4" wp14:editId="6E5EA91C">
                <wp:simplePos x="0" y="0"/>
                <wp:positionH relativeFrom="column">
                  <wp:posOffset>1434465</wp:posOffset>
                </wp:positionH>
                <wp:positionV relativeFrom="paragraph">
                  <wp:posOffset>1464586</wp:posOffset>
                </wp:positionV>
                <wp:extent cx="294005" cy="159385"/>
                <wp:effectExtent l="0" t="0" r="10795" b="12065"/>
                <wp:wrapNone/>
                <wp:docPr id="13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5938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E2BB43" id="Oval 30" o:spid="_x0000_s1026" style="position:absolute;margin-left:112.95pt;margin-top:115.3pt;width:23.15pt;height:1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" filled="f" strokecolor="red" strokeweight="1pt"/>
            </w:pict>
          </mc:Fallback>
        </mc:AlternateContent>
      </w:r>
      <w:r>
        <w:rPr>
          <w:noProof/>
        </w:rPr>
        <mc:AlternateContent>
          <mc:Choice Requires="wps">
            <w:drawing>
              <wp:anchor distT="0" distB="0" distL="114300" distR="114300" simplePos="0" relativeHeight="251672064" behindDoc="0" locked="0" layoutInCell="1" allowOverlap="1" wp14:anchorId="408A81DF" wp14:editId="1CA514AA">
                <wp:simplePos x="0" y="0"/>
                <wp:positionH relativeFrom="column">
                  <wp:posOffset>2953081</wp:posOffset>
                </wp:positionH>
                <wp:positionV relativeFrom="paragraph">
                  <wp:posOffset>1456635</wp:posOffset>
                </wp:positionV>
                <wp:extent cx="708025" cy="390525"/>
                <wp:effectExtent l="0" t="0" r="15875" b="28575"/>
                <wp:wrapNone/>
                <wp:docPr id="1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3905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8A151" id="AutoShape 31" o:spid="_x0000_s1026" style="position:absolute;margin-left:232.55pt;margin-top:114.7pt;width:55.75pt;height:3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" filled="f" strokecolor="red" strokeweight="1.5pt"/>
            </w:pict>
          </mc:Fallback>
        </mc:AlternateContent>
      </w:r>
      <w:r w:rsidR="00FC6699">
        <w:rPr>
          <w:noProof/>
        </w:rPr>
        <mc:AlternateContent>
          <mc:Choice Requires="wps">
            <w:drawing>
              <wp:anchor distT="0" distB="0" distL="114300" distR="114300" simplePos="0" relativeHeight="251671040" behindDoc="0" locked="0" layoutInCell="1" allowOverlap="1" wp14:anchorId="21BB3814" wp14:editId="26631CF3">
                <wp:simplePos x="0" y="0"/>
                <wp:positionH relativeFrom="column">
                  <wp:posOffset>-115570</wp:posOffset>
                </wp:positionH>
                <wp:positionV relativeFrom="paragraph">
                  <wp:posOffset>542925</wp:posOffset>
                </wp:positionV>
                <wp:extent cx="1423035" cy="294640"/>
                <wp:effectExtent l="0" t="0" r="24765" b="10160"/>
                <wp:wrapNone/>
                <wp:docPr id="1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9464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067B9" id="AutoShape 29" o:spid="_x0000_s1026" style="position:absolute;margin-left:-9.1pt;margin-top:42.75pt;width:112.05pt;height:23.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" filled="f" strokecolor="red" strokeweight="1.5pt"/>
            </w:pict>
          </mc:Fallback>
        </mc:AlternateContent>
      </w:r>
      <w:r w:rsidR="0042085E">
        <w:rPr>
          <w:noProof/>
        </w:rPr>
        <w:drawing>
          <wp:inline distT="0" distB="0" distL="0" distR="0">
            <wp:extent cx="5756910" cy="2067560"/>
            <wp:effectExtent l="19050" t="19050" r="15240" b="27940"/>
            <wp:docPr id="59"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067560"/>
                    </a:xfrm>
                    <a:prstGeom prst="rect">
                      <a:avLst/>
                    </a:prstGeom>
                    <a:noFill/>
                    <a:ln w="6350" cmpd="sng">
                      <a:solidFill>
                        <a:srgbClr val="000000"/>
                      </a:solidFill>
                      <a:miter lim="800000"/>
                      <a:headEnd/>
                      <a:tailEnd/>
                    </a:ln>
                    <a:effectLst/>
                  </pic:spPr>
                </pic:pic>
              </a:graphicData>
            </a:graphic>
          </wp:inline>
        </w:drawing>
      </w:r>
    </w:p>
    <w:p w:rsidR="00E230BF" w:rsidRPr="00D80D35" w:rsidRDefault="00E230BF" w:rsidP="00034FD7">
      <w:pPr>
        <w:pStyle w:val="Paragrafoelenco"/>
        <w:jc w:val="both"/>
        <w:rPr>
          <w:rFonts w:cs="Arial"/>
        </w:rPr>
      </w:pPr>
    </w:p>
    <w:p w:rsidR="00547CE9" w:rsidRDefault="00547CE9" w:rsidP="00034FD7">
      <w:pPr>
        <w:pStyle w:val="Paragrafoelenco"/>
        <w:ind w:left="708"/>
        <w:rPr>
          <w:rFonts w:cs="Arial"/>
        </w:rPr>
      </w:pPr>
    </w:p>
    <w:p w:rsidR="00547CE9" w:rsidRDefault="00547CE9" w:rsidP="00034FD7">
      <w:pPr>
        <w:pStyle w:val="Paragrafoelenco"/>
        <w:ind w:left="708"/>
        <w:rPr>
          <w:rFonts w:cs="Arial"/>
        </w:rPr>
      </w:pPr>
    </w:p>
    <w:p w:rsidR="00547CE9" w:rsidRDefault="00547CE9" w:rsidP="00034FD7">
      <w:pPr>
        <w:pStyle w:val="Paragrafoelenco"/>
        <w:ind w:left="708"/>
        <w:rPr>
          <w:rFonts w:cs="Arial"/>
        </w:rPr>
      </w:pPr>
    </w:p>
    <w:p w:rsidR="00547CE9" w:rsidRDefault="00547CE9" w:rsidP="00034FD7">
      <w:pPr>
        <w:pStyle w:val="Paragrafoelenco"/>
        <w:ind w:left="708"/>
        <w:rPr>
          <w:rFonts w:cs="Arial"/>
        </w:rPr>
      </w:pPr>
    </w:p>
    <w:p w:rsidR="00547CE9" w:rsidRDefault="004B5653" w:rsidP="00183A22">
      <w:pPr>
        <w:pStyle w:val="Paragrafoelenco"/>
        <w:ind w:left="0"/>
        <w:jc w:val="both"/>
        <w:rPr>
          <w:rFonts w:cs="Arial"/>
        </w:rPr>
      </w:pPr>
      <w:r>
        <w:rPr>
          <w:noProof/>
          <w:lang w:eastAsia="it-IT"/>
        </w:rPr>
        <w:lastRenderedPageBreak/>
        <mc:AlternateContent>
          <mc:Choice Requires="wps">
            <w:drawing>
              <wp:anchor distT="0" distB="0" distL="114300" distR="114300" simplePos="0" relativeHeight="251678208" behindDoc="0" locked="0" layoutInCell="1" allowOverlap="1" wp14:anchorId="78E9F755" wp14:editId="42C275C2">
                <wp:simplePos x="0" y="0"/>
                <wp:positionH relativeFrom="column">
                  <wp:posOffset>910893</wp:posOffset>
                </wp:positionH>
                <wp:positionV relativeFrom="paragraph">
                  <wp:posOffset>2936682</wp:posOffset>
                </wp:positionV>
                <wp:extent cx="1771015" cy="184785"/>
                <wp:effectExtent l="0" t="0" r="19685" b="24765"/>
                <wp:wrapNone/>
                <wp:docPr id="12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18478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FABA6" id="AutoShape 33" o:spid="_x0000_s1026" style="position:absolute;margin-left:71.7pt;margin-top:231.25pt;width:139.45pt;height:14.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" filled="f" strokecolor="red" strokeweight="1.5pt"/>
            </w:pict>
          </mc:Fallback>
        </mc:AlternateContent>
      </w:r>
      <w:r>
        <w:rPr>
          <w:noProof/>
          <w:lang w:eastAsia="it-IT"/>
        </w:rPr>
        <mc:AlternateContent>
          <mc:Choice Requires="wps">
            <w:drawing>
              <wp:anchor distT="0" distB="0" distL="114300" distR="114300" simplePos="0" relativeHeight="251677184" behindDoc="0" locked="0" layoutInCell="1" allowOverlap="1" wp14:anchorId="603DFF85" wp14:editId="45807353">
                <wp:simplePos x="0" y="0"/>
                <wp:positionH relativeFrom="column">
                  <wp:posOffset>3653072</wp:posOffset>
                </wp:positionH>
                <wp:positionV relativeFrom="paragraph">
                  <wp:posOffset>400271</wp:posOffset>
                </wp:positionV>
                <wp:extent cx="1852295" cy="184150"/>
                <wp:effectExtent l="0" t="0" r="14605" b="25400"/>
                <wp:wrapNone/>
                <wp:docPr id="12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1841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5D01E" id="AutoShape 32" o:spid="_x0000_s1026" style="position:absolute;margin-left:287.65pt;margin-top:31.5pt;width:145.85pt;height: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" filled="f" strokecolor="red" strokeweight="1.5pt"/>
            </w:pict>
          </mc:Fallback>
        </mc:AlternateContent>
      </w:r>
      <w:r>
        <w:rPr>
          <w:noProof/>
          <w:lang w:eastAsia="it-IT"/>
        </w:rPr>
        <mc:AlternateContent>
          <mc:Choice Requires="wps">
            <w:drawing>
              <wp:anchor distT="0" distB="0" distL="114300" distR="114300" simplePos="0" relativeHeight="251676160" behindDoc="0" locked="0" layoutInCell="1" allowOverlap="1" wp14:anchorId="6BD5011B" wp14:editId="65984D5C">
                <wp:simplePos x="0" y="0"/>
                <wp:positionH relativeFrom="column">
                  <wp:posOffset>1390098</wp:posOffset>
                </wp:positionH>
                <wp:positionV relativeFrom="paragraph">
                  <wp:posOffset>114217</wp:posOffset>
                </wp:positionV>
                <wp:extent cx="356235" cy="168275"/>
                <wp:effectExtent l="0" t="0" r="24765" b="22225"/>
                <wp:wrapNone/>
                <wp:docPr id="12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1682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BAFF4" id="AutoShape 34" o:spid="_x0000_s1026" style="position:absolute;margin-left:109.45pt;margin-top:9pt;width:28.05pt;height:1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" filled="f" strokecolor="red" strokeweight="1.5pt"/>
            </w:pict>
          </mc:Fallback>
        </mc:AlternateContent>
      </w:r>
      <w:r w:rsidR="00E72016">
        <w:rPr>
          <w:noProof/>
          <w:lang w:eastAsia="it-IT"/>
        </w:rPr>
        <mc:AlternateContent>
          <mc:Choice Requires="wps">
            <w:drawing>
              <wp:anchor distT="0" distB="0" distL="114300" distR="114300" simplePos="0" relativeHeight="251679232" behindDoc="0" locked="0" layoutInCell="1" allowOverlap="1" wp14:anchorId="1EDCB9A3" wp14:editId="14CA5552">
                <wp:simplePos x="0" y="0"/>
                <wp:positionH relativeFrom="column">
                  <wp:posOffset>3502053</wp:posOffset>
                </wp:positionH>
                <wp:positionV relativeFrom="paragraph">
                  <wp:posOffset>1745864</wp:posOffset>
                </wp:positionV>
                <wp:extent cx="1857375" cy="556592"/>
                <wp:effectExtent l="1714500" t="1371600" r="28575" b="15240"/>
                <wp:wrapNone/>
                <wp:docPr id="1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56592"/>
                        </a:xfrm>
                        <a:prstGeom prst="wedgeRoundRectCallout">
                          <a:avLst>
                            <a:gd name="adj1" fmla="val -139537"/>
                            <a:gd name="adj2" fmla="val -289532"/>
                            <a:gd name="adj3" fmla="val 16667"/>
                          </a:avLst>
                        </a:prstGeom>
                        <a:solidFill>
                          <a:srgbClr val="DBE5F1"/>
                        </a:solidFill>
                        <a:ln w="9525">
                          <a:solidFill>
                            <a:srgbClr val="FF0000"/>
                          </a:solidFill>
                          <a:miter lim="800000"/>
                          <a:headEnd/>
                          <a:tailEnd/>
                        </a:ln>
                      </wps:spPr>
                      <wps:txbx>
                        <w:txbxContent>
                          <w:p w:rsidR="004B5653" w:rsidRPr="003C752D" w:rsidRDefault="004B5653" w:rsidP="003604DE">
                            <w:pPr>
                              <w:rPr>
                                <w:szCs w:val="16"/>
                                <w:lang w:val="en-US"/>
                              </w:rPr>
                            </w:pPr>
                            <w:r>
                              <w:rPr>
                                <w:sz w:val="16"/>
                                <w:szCs w:val="16"/>
                                <w:lang w:val="en-GB"/>
                              </w:rPr>
                              <w:t xml:space="preserve">3.  The Compiler “takes charge” of the questionnaire when he first saves something in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B9A3" id="_x0000_s1033" type="#_x0000_t62" style="position:absolute;left:0;text-align:left;margin-left:275.75pt;margin-top:137.45pt;width:146.25pt;height:43.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" adj="-19340,-51739" fillcolor="#dbe5f1" strokecolor="red">
                <v:textbox>
                  <w:txbxContent>
                    <w:p w:rsidR="004B5653" w:rsidRPr="003C752D" w:rsidRDefault="004B5653" w:rsidP="003604DE">
                      <w:pPr>
                        <w:rPr>
                          <w:szCs w:val="16"/>
                          <w:lang w:val="en-US"/>
                        </w:rPr>
                      </w:pPr>
                      <w:r>
                        <w:rPr>
                          <w:sz w:val="16"/>
                          <w:szCs w:val="16"/>
                          <w:lang w:val="en-GB"/>
                        </w:rPr>
                        <w:t xml:space="preserve">3.  The Compiler “takes charge” of the questionnaire when he first saves something in it. </w:t>
                      </w:r>
                    </w:p>
                  </w:txbxContent>
                </v:textbox>
              </v:shape>
            </w:pict>
          </mc:Fallback>
        </mc:AlternateContent>
      </w:r>
      <w:r>
        <w:rPr>
          <w:rFonts w:cs="Arial"/>
          <w:noProof/>
          <w:lang w:eastAsia="it-IT"/>
        </w:rPr>
        <w:drawing>
          <wp:inline distT="0" distB="0" distL="0" distR="0">
            <wp:extent cx="6114415" cy="3188335"/>
            <wp:effectExtent l="19050" t="19050" r="19685" b="1206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3188335"/>
                    </a:xfrm>
                    <a:prstGeom prst="rect">
                      <a:avLst/>
                    </a:prstGeom>
                    <a:noFill/>
                    <a:ln w="6350" cmpd="sng">
                      <a:solidFill>
                        <a:srgbClr val="000000"/>
                      </a:solidFill>
                      <a:miter lim="800000"/>
                      <a:headEnd/>
                      <a:tailEnd/>
                    </a:ln>
                    <a:effectLst/>
                  </pic:spPr>
                </pic:pic>
              </a:graphicData>
            </a:graphic>
          </wp:inline>
        </w:drawing>
      </w:r>
    </w:p>
    <w:p w:rsidR="003604DE" w:rsidRDefault="00FC6699" w:rsidP="00034FD7">
      <w:pPr>
        <w:pStyle w:val="Paragrafoelenco"/>
        <w:ind w:left="708"/>
        <w:rPr>
          <w:rFonts w:cs="Arial"/>
        </w:rPr>
      </w:pPr>
      <w:r>
        <w:rPr>
          <w:noProof/>
          <w:lang w:eastAsia="it-IT"/>
        </w:rPr>
        <mc:AlternateContent>
          <mc:Choice Requires="wps">
            <w:drawing>
              <wp:anchor distT="0" distB="0" distL="114300" distR="114300" simplePos="0" relativeHeight="251680256" behindDoc="0" locked="0" layoutInCell="1" allowOverlap="1">
                <wp:simplePos x="0" y="0"/>
                <wp:positionH relativeFrom="column">
                  <wp:posOffset>1076960</wp:posOffset>
                </wp:positionH>
                <wp:positionV relativeFrom="paragraph">
                  <wp:posOffset>163830</wp:posOffset>
                </wp:positionV>
                <wp:extent cx="1857375" cy="858520"/>
                <wp:effectExtent l="0" t="0" r="390525" b="2360930"/>
                <wp:wrapNone/>
                <wp:docPr id="1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858520"/>
                        </a:xfrm>
                        <a:prstGeom prst="wedgeRoundRectCallout">
                          <a:avLst>
                            <a:gd name="adj1" fmla="val 68120"/>
                            <a:gd name="adj2" fmla="val 318194"/>
                            <a:gd name="adj3" fmla="val 16667"/>
                          </a:avLst>
                        </a:prstGeom>
                        <a:solidFill>
                          <a:srgbClr val="DBE5F1"/>
                        </a:solidFill>
                        <a:ln w="9525">
                          <a:solidFill>
                            <a:srgbClr val="FF0000"/>
                          </a:solidFill>
                          <a:miter lim="800000"/>
                          <a:headEnd/>
                          <a:tailEnd/>
                        </a:ln>
                      </wps:spPr>
                      <wps:txbx>
                        <w:txbxContent>
                          <w:p w:rsidR="004B5653" w:rsidRPr="003C752D" w:rsidRDefault="004B5653" w:rsidP="003604DE">
                            <w:pPr>
                              <w:rPr>
                                <w:szCs w:val="16"/>
                                <w:lang w:val="en-US"/>
                              </w:rPr>
                            </w:pPr>
                            <w:r>
                              <w:rPr>
                                <w:sz w:val="16"/>
                                <w:szCs w:val="16"/>
                                <w:lang w:val="en-GB"/>
                              </w:rPr>
                              <w:t>4.  After saving it for the first time, the author of the evaluation will change from “Compiler to define” to “Name and Surname of the Contract Manager” (in our case Contract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62" style="position:absolute;left:0;text-align:left;margin-left:84.8pt;margin-top:12.9pt;width:146.25pt;height:6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" adj="25514,79530" fillcolor="#dbe5f1" strokecolor="red">
                <v:textbox>
                  <w:txbxContent>
                    <w:p w:rsidR="004B5653" w:rsidRPr="003C752D" w:rsidRDefault="004B5653" w:rsidP="003604DE">
                      <w:pPr>
                        <w:rPr>
                          <w:szCs w:val="16"/>
                          <w:lang w:val="en-US"/>
                        </w:rPr>
                      </w:pPr>
                      <w:r>
                        <w:rPr>
                          <w:sz w:val="16"/>
                          <w:szCs w:val="16"/>
                          <w:lang w:val="en-GB"/>
                        </w:rPr>
                        <w:t>4.  After saving it for the first time, the author of the evaluation will change from “Compiler to define” to “Name and Surname of the Contract Manager” (in our case Contract Manager).</w:t>
                      </w:r>
                    </w:p>
                  </w:txbxContent>
                </v:textbox>
              </v:shape>
            </w:pict>
          </mc:Fallback>
        </mc:AlternateContent>
      </w:r>
    </w:p>
    <w:p w:rsidR="003604DE" w:rsidRDefault="003604DE" w:rsidP="00034FD7">
      <w:pPr>
        <w:pStyle w:val="Paragrafoelenco"/>
        <w:ind w:left="708"/>
        <w:rPr>
          <w:rFonts w:cs="Arial"/>
        </w:rPr>
      </w:pPr>
    </w:p>
    <w:p w:rsidR="003604DE" w:rsidRDefault="003604DE" w:rsidP="00034FD7">
      <w:pPr>
        <w:pStyle w:val="Paragrafoelenco"/>
        <w:ind w:left="708"/>
        <w:rPr>
          <w:rFonts w:cs="Arial"/>
        </w:rPr>
      </w:pPr>
    </w:p>
    <w:p w:rsidR="00462E47" w:rsidRDefault="00462E47" w:rsidP="00034FD7">
      <w:pPr>
        <w:pStyle w:val="Paragrafoelenco"/>
        <w:ind w:left="708"/>
        <w:rPr>
          <w:rFonts w:cs="Arial"/>
        </w:rPr>
      </w:pPr>
    </w:p>
    <w:p w:rsidR="00462E47" w:rsidRDefault="00462E47" w:rsidP="00034FD7">
      <w:pPr>
        <w:pStyle w:val="Paragrafoelenco"/>
        <w:ind w:left="708"/>
        <w:rPr>
          <w:rFonts w:cs="Arial"/>
        </w:rPr>
      </w:pPr>
    </w:p>
    <w:p w:rsidR="00462E47" w:rsidRDefault="00462E47" w:rsidP="00034FD7">
      <w:pPr>
        <w:pStyle w:val="Paragrafoelenco"/>
        <w:ind w:left="708"/>
        <w:rPr>
          <w:rFonts w:cs="Arial"/>
        </w:rPr>
      </w:pPr>
    </w:p>
    <w:p w:rsidR="003604DE" w:rsidRDefault="003604DE" w:rsidP="00034FD7">
      <w:pPr>
        <w:pStyle w:val="Paragrafoelenco"/>
        <w:ind w:left="708"/>
        <w:rPr>
          <w:rFonts w:cs="Arial"/>
        </w:rPr>
      </w:pPr>
    </w:p>
    <w:p w:rsidR="003604DE" w:rsidRDefault="00FC6699" w:rsidP="003604DE">
      <w:pPr>
        <w:pStyle w:val="Paragrafoelenco"/>
        <w:ind w:left="0"/>
        <w:rPr>
          <w:rFonts w:cs="Arial"/>
        </w:rPr>
      </w:pPr>
      <w:r>
        <w:rPr>
          <w:noProof/>
          <w:lang w:eastAsia="it-IT"/>
        </w:rPr>
        <mc:AlternateContent>
          <mc:Choice Requires="wps">
            <w:drawing>
              <wp:anchor distT="0" distB="0" distL="114300" distR="114300" simplePos="0" relativeHeight="251681280" behindDoc="0" locked="0" layoutInCell="1" allowOverlap="1">
                <wp:simplePos x="0" y="0"/>
                <wp:positionH relativeFrom="column">
                  <wp:posOffset>1881505</wp:posOffset>
                </wp:positionH>
                <wp:positionV relativeFrom="paragraph">
                  <wp:posOffset>2049780</wp:posOffset>
                </wp:positionV>
                <wp:extent cx="3393440" cy="232410"/>
                <wp:effectExtent l="0" t="0" r="16510" b="15240"/>
                <wp:wrapNone/>
                <wp:docPr id="1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3440" cy="23241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2E66B" id="AutoShape 37" o:spid="_x0000_s1026" style="position:absolute;margin-left:148.15pt;margin-top:161.4pt;width:267.2pt;height:18.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" filled="f" strokecolor="red" strokeweight="1.5pt"/>
            </w:pict>
          </mc:Fallback>
        </mc:AlternateContent>
      </w:r>
      <w:r w:rsidR="0042085E">
        <w:rPr>
          <w:noProof/>
          <w:lang w:eastAsia="it-IT"/>
        </w:rPr>
        <w:drawing>
          <wp:inline distT="0" distB="0" distL="0" distR="0">
            <wp:extent cx="6098540" cy="2273935"/>
            <wp:effectExtent l="19050" t="19050" r="16510" b="12065"/>
            <wp:docPr id="61"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2273935"/>
                    </a:xfrm>
                    <a:prstGeom prst="rect">
                      <a:avLst/>
                    </a:prstGeom>
                    <a:noFill/>
                    <a:ln w="6350" cmpd="sng">
                      <a:solidFill>
                        <a:srgbClr val="000000"/>
                      </a:solidFill>
                      <a:miter lim="800000"/>
                      <a:headEnd/>
                      <a:tailEnd/>
                    </a:ln>
                    <a:effectLst/>
                  </pic:spPr>
                </pic:pic>
              </a:graphicData>
            </a:graphic>
          </wp:inline>
        </w:drawing>
      </w:r>
    </w:p>
    <w:p w:rsidR="00547CE9" w:rsidRDefault="00547CE9" w:rsidP="00034FD7">
      <w:pPr>
        <w:pStyle w:val="Paragrafoelenco"/>
        <w:ind w:left="708"/>
        <w:rPr>
          <w:rFonts w:cs="Arial"/>
        </w:rPr>
      </w:pPr>
    </w:p>
    <w:p w:rsidR="00E60077" w:rsidRPr="003C752D" w:rsidRDefault="006248DA" w:rsidP="00E60077">
      <w:pPr>
        <w:pStyle w:val="Paragrafoelenco"/>
        <w:ind w:left="0"/>
        <w:jc w:val="both"/>
        <w:rPr>
          <w:rFonts w:cs="Arial"/>
          <w:szCs w:val="20"/>
          <w:lang w:val="en-US"/>
        </w:rPr>
      </w:pPr>
      <w:r>
        <w:rPr>
          <w:rFonts w:cs="Arial"/>
          <w:szCs w:val="20"/>
          <w:lang w:val="en-GB"/>
        </w:rPr>
        <w:t xml:space="preserve">If, however, the Contract Manager starts a detailed compilation of an Evaluation Questionnaire (“Compile Questionnaire” button on the contracts of his Unit Manager (“Contracts” List), the Questionnaire </w:t>
      </w:r>
      <w:proofErr w:type="gramStart"/>
      <w:r>
        <w:rPr>
          <w:rFonts w:cs="Arial"/>
          <w:szCs w:val="20"/>
          <w:lang w:val="en-GB"/>
        </w:rPr>
        <w:t>is directly assigned</w:t>
      </w:r>
      <w:proofErr w:type="gramEnd"/>
      <w:r>
        <w:rPr>
          <w:rFonts w:cs="Arial"/>
          <w:szCs w:val="20"/>
          <w:lang w:val="en-GB"/>
        </w:rPr>
        <w:t xml:space="preserve"> to him as the author of the evaluation.</w:t>
      </w:r>
    </w:p>
    <w:p w:rsidR="00E60077" w:rsidRPr="003C752D" w:rsidRDefault="00E60077" w:rsidP="006248DA">
      <w:pPr>
        <w:pStyle w:val="Paragrafoelenco"/>
        <w:ind w:left="0"/>
        <w:rPr>
          <w:rFonts w:cs="Arial"/>
          <w:lang w:val="en-US"/>
        </w:rPr>
      </w:pPr>
    </w:p>
    <w:p w:rsidR="00E60077" w:rsidRDefault="004B5653" w:rsidP="006248DA">
      <w:pPr>
        <w:pStyle w:val="Paragrafoelenco"/>
        <w:ind w:left="0"/>
        <w:rPr>
          <w:rFonts w:cs="Arial"/>
        </w:rPr>
      </w:pPr>
      <w:r>
        <w:rPr>
          <w:noProof/>
          <w:lang w:eastAsia="it-IT"/>
        </w:rPr>
        <w:lastRenderedPageBreak/>
        <mc:AlternateContent>
          <mc:Choice Requires="wps">
            <w:drawing>
              <wp:anchor distT="0" distB="0" distL="114300" distR="114300" simplePos="0" relativeHeight="251683328" behindDoc="0" locked="0" layoutInCell="1" allowOverlap="1" wp14:anchorId="40E3F360" wp14:editId="03FC7E79">
                <wp:simplePos x="0" y="0"/>
                <wp:positionH relativeFrom="column">
                  <wp:posOffset>4306267</wp:posOffset>
                </wp:positionH>
                <wp:positionV relativeFrom="paragraph">
                  <wp:posOffset>83572</wp:posOffset>
                </wp:positionV>
                <wp:extent cx="1857375" cy="628015"/>
                <wp:effectExtent l="381000" t="0" r="28575" b="762635"/>
                <wp:wrapNone/>
                <wp:docPr id="1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28015"/>
                        </a:xfrm>
                        <a:prstGeom prst="wedgeRoundRectCallout">
                          <a:avLst>
                            <a:gd name="adj1" fmla="val -67981"/>
                            <a:gd name="adj2" fmla="val 159708"/>
                            <a:gd name="adj3" fmla="val 16667"/>
                          </a:avLst>
                        </a:prstGeom>
                        <a:solidFill>
                          <a:srgbClr val="DBE5F1"/>
                        </a:solidFill>
                        <a:ln w="9525">
                          <a:solidFill>
                            <a:srgbClr val="FF0000"/>
                          </a:solidFill>
                          <a:miter lim="800000"/>
                          <a:headEnd/>
                          <a:tailEnd/>
                        </a:ln>
                      </wps:spPr>
                      <wps:txbx>
                        <w:txbxContent>
                          <w:p w:rsidR="004B5653" w:rsidRPr="003C752D" w:rsidRDefault="004B5653" w:rsidP="008F2E33">
                            <w:pPr>
                              <w:rPr>
                                <w:szCs w:val="16"/>
                                <w:lang w:val="en-US"/>
                              </w:rPr>
                            </w:pPr>
                            <w:r>
                              <w:rPr>
                                <w:sz w:val="16"/>
                                <w:szCs w:val="16"/>
                                <w:lang w:val="en-GB"/>
                              </w:rPr>
                              <w:t>1.  From the Contract List, the Contract Manager starts compiling the Questionnaire directly.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F360" id="_x0000_s1035" type="#_x0000_t62" style="position:absolute;margin-left:339.1pt;margin-top:6.6pt;width:146.25pt;height:49.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" adj="-3884,45297" fillcolor="#dbe5f1" strokecolor="red">
                <v:textbox>
                  <w:txbxContent>
                    <w:p w:rsidR="004B5653" w:rsidRPr="003C752D" w:rsidRDefault="004B5653" w:rsidP="008F2E33">
                      <w:pPr>
                        <w:rPr>
                          <w:szCs w:val="16"/>
                          <w:lang w:val="en-US"/>
                        </w:rPr>
                      </w:pPr>
                      <w:r>
                        <w:rPr>
                          <w:sz w:val="16"/>
                          <w:szCs w:val="16"/>
                          <w:lang w:val="en-GB"/>
                        </w:rPr>
                        <w:t>1.  From the Contract List, the Contract Manager starts compiling the Questionnaire directly.</w:t>
                      </w:r>
                    </w:p>
                  </w:txbxContent>
                </v:textbox>
              </v:shape>
            </w:pict>
          </mc:Fallback>
        </mc:AlternateContent>
      </w:r>
      <w:r>
        <w:rPr>
          <w:noProof/>
          <w:lang w:eastAsia="it-IT"/>
        </w:rPr>
        <mc:AlternateContent>
          <mc:Choice Requires="wps">
            <w:drawing>
              <wp:anchor distT="0" distB="0" distL="114300" distR="114300" simplePos="0" relativeHeight="251682304" behindDoc="0" locked="0" layoutInCell="1" allowOverlap="1" wp14:anchorId="69C8E307" wp14:editId="5ABA8398">
                <wp:simplePos x="0" y="0"/>
                <wp:positionH relativeFrom="column">
                  <wp:posOffset>3342668</wp:posOffset>
                </wp:positionH>
                <wp:positionV relativeFrom="paragraph">
                  <wp:posOffset>1401418</wp:posOffset>
                </wp:positionV>
                <wp:extent cx="596348" cy="158750"/>
                <wp:effectExtent l="0" t="0" r="13335" b="12700"/>
                <wp:wrapNone/>
                <wp:docPr id="12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48" cy="1587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26D69" id="AutoShape 39" o:spid="_x0000_s1026" style="position:absolute;margin-left:263.2pt;margin-top:110.35pt;width:46.95pt;height: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" filled="f" strokecolor="red" strokeweight="1.5pt"/>
            </w:pict>
          </mc:Fallback>
        </mc:AlternateContent>
      </w:r>
      <w:r>
        <w:rPr>
          <w:rFonts w:cs="Arial"/>
          <w:noProof/>
          <w:lang w:eastAsia="it-IT"/>
        </w:rPr>
        <w:drawing>
          <wp:inline distT="0" distB="0" distL="0" distR="0">
            <wp:extent cx="5806706" cy="2703444"/>
            <wp:effectExtent l="19050" t="19050" r="22860" b="209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2572" cy="2706175"/>
                    </a:xfrm>
                    <a:prstGeom prst="rect">
                      <a:avLst/>
                    </a:prstGeom>
                    <a:noFill/>
                    <a:ln w="6350" cmpd="sng">
                      <a:solidFill>
                        <a:srgbClr val="000000"/>
                      </a:solidFill>
                      <a:miter lim="800000"/>
                      <a:headEnd/>
                      <a:tailEnd/>
                    </a:ln>
                    <a:effectLst/>
                  </pic:spPr>
                </pic:pic>
              </a:graphicData>
            </a:graphic>
          </wp:inline>
        </w:drawing>
      </w:r>
    </w:p>
    <w:p w:rsidR="00183A22" w:rsidRDefault="00183A22" w:rsidP="006248DA">
      <w:pPr>
        <w:pStyle w:val="Paragrafoelenco"/>
        <w:ind w:left="0"/>
        <w:rPr>
          <w:rFonts w:cs="Arial"/>
        </w:rPr>
      </w:pPr>
    </w:p>
    <w:p w:rsidR="00547CE9" w:rsidRDefault="004B5653" w:rsidP="008F2E33">
      <w:pPr>
        <w:pStyle w:val="Paragrafoelenco"/>
        <w:ind w:left="0"/>
        <w:rPr>
          <w:rFonts w:cs="Arial"/>
        </w:rPr>
      </w:pPr>
      <w:r>
        <w:rPr>
          <w:rFonts w:cs="Arial"/>
          <w:noProof/>
          <w:lang w:eastAsia="it-IT"/>
        </w:rPr>
        <w:drawing>
          <wp:inline distT="0" distB="0" distL="0" distR="0">
            <wp:extent cx="5836258" cy="3354833"/>
            <wp:effectExtent l="19050" t="19050" r="12700" b="171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373" cy="3358348"/>
                    </a:xfrm>
                    <a:prstGeom prst="rect">
                      <a:avLst/>
                    </a:prstGeom>
                    <a:noFill/>
                    <a:ln w="6350" cmpd="sng">
                      <a:solidFill>
                        <a:srgbClr val="000000"/>
                      </a:solidFill>
                      <a:miter lim="800000"/>
                      <a:headEnd/>
                      <a:tailEnd/>
                    </a:ln>
                    <a:effectLst/>
                  </pic:spPr>
                </pic:pic>
              </a:graphicData>
            </a:graphic>
          </wp:inline>
        </w:drawing>
      </w:r>
    </w:p>
    <w:p w:rsidR="004B5653" w:rsidRPr="00D80D35" w:rsidRDefault="004B5653" w:rsidP="008F2E33">
      <w:pPr>
        <w:pStyle w:val="Paragrafoelenco"/>
        <w:ind w:left="0"/>
        <w:rPr>
          <w:rFonts w:cs="Arial"/>
        </w:rPr>
      </w:pPr>
    </w:p>
    <w:p w:rsidR="00503CD5" w:rsidRPr="003C752D" w:rsidRDefault="00503CD5" w:rsidP="00CD0C8C">
      <w:pPr>
        <w:pStyle w:val="Titolo3"/>
        <w:rPr>
          <w:lang w:val="en-US"/>
        </w:rPr>
      </w:pPr>
      <w:bookmarkStart w:id="30" w:name="_Toc421632460"/>
      <w:bookmarkStart w:id="31" w:name="_Toc411615007"/>
      <w:bookmarkStart w:id="32" w:name="_Toc450756630"/>
      <w:bookmarkStart w:id="33" w:name="_Toc451857271"/>
      <w:r>
        <w:rPr>
          <w:bCs/>
          <w:iCs/>
          <w:lang w:val="en-GB"/>
        </w:rPr>
        <w:t>Request for Compilation of Evaluation Questionnaire for Execution Phase</w:t>
      </w:r>
      <w:bookmarkEnd w:id="30"/>
      <w:bookmarkEnd w:id="31"/>
      <w:bookmarkEnd w:id="32"/>
      <w:bookmarkEnd w:id="33"/>
    </w:p>
    <w:p w:rsidR="00503CD5" w:rsidRPr="003C752D" w:rsidRDefault="00503CD5" w:rsidP="00503CD5">
      <w:pPr>
        <w:rPr>
          <w:rFonts w:cs="Arial"/>
          <w:lang w:val="en-US"/>
        </w:rPr>
      </w:pPr>
      <w:r>
        <w:rPr>
          <w:rFonts w:cs="Arial"/>
          <w:lang w:val="en-GB"/>
        </w:rPr>
        <w:t xml:space="preserve">All Compilers authorized to use the VMS may decide to fill out Evaluation Questionnaires starting from the Contract List (appropriately filtered by Unit Manager), selecting one of the existing Contracts (by Unit Manager of the Compiler) and launching the “Compile Questionnaire” function. In this </w:t>
      </w:r>
      <w:proofErr w:type="gramStart"/>
      <w:r>
        <w:rPr>
          <w:rFonts w:cs="Arial"/>
          <w:lang w:val="en-GB"/>
        </w:rPr>
        <w:t>case</w:t>
      </w:r>
      <w:proofErr w:type="gramEnd"/>
      <w:r>
        <w:rPr>
          <w:rFonts w:cs="Arial"/>
          <w:lang w:val="en-GB"/>
        </w:rPr>
        <w:t xml:space="preserve"> the Questionnaire will be assigned directly to the Contract Manager who performed the activity.</w:t>
      </w:r>
    </w:p>
    <w:p w:rsidR="008F2E33" w:rsidRPr="003C752D" w:rsidRDefault="008F2E33" w:rsidP="00503CD5">
      <w:pPr>
        <w:rPr>
          <w:rFonts w:cs="Arial"/>
          <w:lang w:val="en-US"/>
        </w:rPr>
      </w:pPr>
    </w:p>
    <w:p w:rsidR="00A7272E" w:rsidRPr="00D80D35" w:rsidRDefault="00FC6699" w:rsidP="00503CD5">
      <w:pPr>
        <w:rPr>
          <w:rFonts w:cs="Arial"/>
        </w:rPr>
      </w:pPr>
      <w:r>
        <w:rPr>
          <w:noProof/>
        </w:rPr>
        <w:lastRenderedPageBreak/>
        <mc:AlternateContent>
          <mc:Choice Requires="wps">
            <w:drawing>
              <wp:anchor distT="0" distB="0" distL="114300" distR="114300" simplePos="0" relativeHeight="251629056" behindDoc="0" locked="0" layoutInCell="1" allowOverlap="1">
                <wp:simplePos x="0" y="0"/>
                <wp:positionH relativeFrom="column">
                  <wp:posOffset>3239661</wp:posOffset>
                </wp:positionH>
                <wp:positionV relativeFrom="paragraph">
                  <wp:posOffset>59193</wp:posOffset>
                </wp:positionV>
                <wp:extent cx="906448" cy="161925"/>
                <wp:effectExtent l="0" t="0" r="27305" b="28575"/>
                <wp:wrapNone/>
                <wp:docPr id="12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448" cy="1619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D437D4" id="AutoShape 40" o:spid="_x0000_s1026" style="position:absolute;margin-left:255.1pt;margin-top:4.65pt;width:71.35pt;height:1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" filled="f" strokecolor="red" strokeweight="1.5pt"/>
            </w:pict>
          </mc:Fallback>
        </mc:AlternateContent>
      </w:r>
      <w:r w:rsidR="004B5653">
        <w:rPr>
          <w:rFonts w:cs="Arial"/>
          <w:noProof/>
        </w:rPr>
        <w:drawing>
          <wp:inline distT="0" distB="0" distL="0" distR="0">
            <wp:extent cx="6114415" cy="699770"/>
            <wp:effectExtent l="19050" t="19050" r="19685" b="2413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4415" cy="699770"/>
                    </a:xfrm>
                    <a:prstGeom prst="rect">
                      <a:avLst/>
                    </a:prstGeom>
                    <a:noFill/>
                    <a:ln w="6350" cmpd="sng">
                      <a:solidFill>
                        <a:srgbClr val="000000"/>
                      </a:solidFill>
                      <a:miter lim="800000"/>
                      <a:headEnd/>
                      <a:tailEnd/>
                    </a:ln>
                    <a:effectLst/>
                  </pic:spPr>
                </pic:pic>
              </a:graphicData>
            </a:graphic>
          </wp:inline>
        </w:drawing>
      </w:r>
    </w:p>
    <w:p w:rsidR="00A7272E" w:rsidRPr="00D80D35" w:rsidRDefault="00A7272E" w:rsidP="00503CD5">
      <w:pPr>
        <w:rPr>
          <w:rFonts w:cs="Arial"/>
        </w:rPr>
      </w:pPr>
    </w:p>
    <w:p w:rsidR="00503CD5" w:rsidRPr="003C752D" w:rsidRDefault="00503CD5" w:rsidP="00503CD5">
      <w:pPr>
        <w:rPr>
          <w:rFonts w:cs="Arial"/>
          <w:lang w:val="en-US"/>
        </w:rPr>
      </w:pPr>
      <w:r>
        <w:rPr>
          <w:rFonts w:cs="Arial"/>
          <w:lang w:val="en-GB"/>
        </w:rPr>
        <w:t>The VMS will try to deduce:</w:t>
      </w:r>
    </w:p>
    <w:p w:rsidR="00503CD5" w:rsidRPr="003C752D" w:rsidRDefault="00503CD5" w:rsidP="00E72016">
      <w:pPr>
        <w:pStyle w:val="Paragrafoelenco"/>
        <w:numPr>
          <w:ilvl w:val="0"/>
          <w:numId w:val="28"/>
        </w:numPr>
        <w:ind w:left="851"/>
        <w:rPr>
          <w:rFonts w:cs="Arial"/>
          <w:lang w:val="en-US"/>
        </w:rPr>
      </w:pPr>
      <w:r>
        <w:rPr>
          <w:rFonts w:cs="Arial"/>
          <w:lang w:val="en-GB"/>
        </w:rPr>
        <w:t>the type of Evaluation: the Questionnaire will be for the Execution Phase if the process is launched from the “Contract List”;</w:t>
      </w:r>
    </w:p>
    <w:p w:rsidR="00503CD5" w:rsidRPr="003C752D" w:rsidRDefault="00503CD5" w:rsidP="00E72016">
      <w:pPr>
        <w:pStyle w:val="Paragrafoelenco"/>
        <w:numPr>
          <w:ilvl w:val="0"/>
          <w:numId w:val="28"/>
        </w:numPr>
        <w:ind w:left="851"/>
        <w:rPr>
          <w:rFonts w:cs="Arial"/>
          <w:lang w:val="en-US"/>
        </w:rPr>
      </w:pPr>
      <w:r>
        <w:rPr>
          <w:rFonts w:cs="Arial"/>
          <w:lang w:val="en-GB"/>
        </w:rPr>
        <w:t xml:space="preserve">the type of Questionnaire (Standard or Simplified): the suggested type of Questionnaire will be that provided for the Unit Manager </w:t>
      </w:r>
    </w:p>
    <w:p w:rsidR="00503CD5" w:rsidRPr="003C752D" w:rsidRDefault="00503CD5" w:rsidP="00E72016">
      <w:pPr>
        <w:pStyle w:val="Paragrafoelenco"/>
        <w:numPr>
          <w:ilvl w:val="0"/>
          <w:numId w:val="28"/>
        </w:numPr>
        <w:ind w:left="851"/>
        <w:rPr>
          <w:rFonts w:cs="Arial"/>
          <w:lang w:val="en-US"/>
        </w:rPr>
      </w:pPr>
      <w:r>
        <w:rPr>
          <w:rFonts w:cs="Arial"/>
          <w:lang w:val="en-GB"/>
        </w:rPr>
        <w:t>the GM Cluster code: starting from the Primary Product Category of the Contract, the VMS will verify the associated Cluster code in the GM Register and will deduce the correct Form;</w:t>
      </w:r>
    </w:p>
    <w:p w:rsidR="008F2E33" w:rsidRPr="00E72016" w:rsidRDefault="008F2E33" w:rsidP="00E72016">
      <w:pPr>
        <w:pStyle w:val="Paragrafoelenco"/>
        <w:numPr>
          <w:ilvl w:val="0"/>
          <w:numId w:val="28"/>
        </w:numPr>
        <w:ind w:left="851"/>
        <w:rPr>
          <w:rFonts w:cs="Arial"/>
          <w:lang w:val="en-US"/>
        </w:rPr>
      </w:pPr>
      <w:r>
        <w:rPr>
          <w:rFonts w:cs="Arial"/>
          <w:lang w:val="en-GB"/>
        </w:rPr>
        <w:t xml:space="preserve">The compiler of the Questionnaire (name and surname in </w:t>
      </w:r>
      <w:r w:rsidRPr="00E72016">
        <w:rPr>
          <w:rFonts w:cs="Arial"/>
          <w:lang w:val="en-GB"/>
        </w:rPr>
        <w:t>the “author of the evaluation” f</w:t>
      </w:r>
      <w:r>
        <w:rPr>
          <w:rFonts w:cs="Arial"/>
          <w:lang w:val="en-GB"/>
        </w:rPr>
        <w:t>ield)</w:t>
      </w:r>
    </w:p>
    <w:p w:rsidR="00E72016" w:rsidRPr="003C752D" w:rsidRDefault="00E72016" w:rsidP="00E72016">
      <w:pPr>
        <w:pStyle w:val="Paragrafoelenco"/>
        <w:ind w:left="851"/>
        <w:rPr>
          <w:rFonts w:cs="Arial"/>
          <w:lang w:val="en-US"/>
        </w:rPr>
      </w:pPr>
    </w:p>
    <w:p w:rsidR="008F2E33" w:rsidRPr="00D80D35" w:rsidRDefault="004B5653" w:rsidP="00E72016">
      <w:pPr>
        <w:pStyle w:val="Paragrafoelenco"/>
        <w:ind w:left="0"/>
        <w:jc w:val="center"/>
        <w:rPr>
          <w:rFonts w:cs="Arial"/>
        </w:rPr>
      </w:pPr>
      <w:r>
        <w:rPr>
          <w:rFonts w:cs="Arial"/>
          <w:noProof/>
          <w:lang w:eastAsia="it-IT"/>
        </w:rPr>
        <w:drawing>
          <wp:inline distT="0" distB="0" distL="0" distR="0">
            <wp:extent cx="5602178" cy="3220278"/>
            <wp:effectExtent l="19050" t="19050" r="17780" b="184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4588" cy="3221663"/>
                    </a:xfrm>
                    <a:prstGeom prst="rect">
                      <a:avLst/>
                    </a:prstGeom>
                    <a:noFill/>
                    <a:ln w="6350" cmpd="sng">
                      <a:solidFill>
                        <a:srgbClr val="000000"/>
                      </a:solidFill>
                      <a:miter lim="800000"/>
                      <a:headEnd/>
                      <a:tailEnd/>
                    </a:ln>
                    <a:effectLst/>
                  </pic:spPr>
                </pic:pic>
              </a:graphicData>
            </a:graphic>
          </wp:inline>
        </w:drawing>
      </w:r>
    </w:p>
    <w:p w:rsidR="00503CD5" w:rsidRPr="003C752D" w:rsidRDefault="00503CD5" w:rsidP="00503CD5">
      <w:pPr>
        <w:rPr>
          <w:rFonts w:cs="Arial"/>
          <w:lang w:val="en-US"/>
        </w:rPr>
      </w:pPr>
      <w:r>
        <w:rPr>
          <w:rFonts w:cs="Arial"/>
          <w:lang w:val="en-GB"/>
        </w:rPr>
        <w:t xml:space="preserve">After processing is complete, the VMS </w:t>
      </w:r>
    </w:p>
    <w:p w:rsidR="00A7272E" w:rsidRPr="003C752D" w:rsidRDefault="00503CD5" w:rsidP="0042085E">
      <w:pPr>
        <w:pStyle w:val="Paragrafoelenco"/>
        <w:numPr>
          <w:ilvl w:val="0"/>
          <w:numId w:val="13"/>
        </w:numPr>
        <w:jc w:val="both"/>
        <w:rPr>
          <w:rFonts w:cs="Arial"/>
          <w:lang w:val="en-US"/>
        </w:rPr>
      </w:pPr>
      <w:r>
        <w:rPr>
          <w:rFonts w:cs="Arial"/>
          <w:lang w:val="en-GB"/>
        </w:rPr>
        <w:t xml:space="preserve">will open the web page for compilation of the Questionnaire </w:t>
      </w:r>
    </w:p>
    <w:p w:rsidR="00503CD5" w:rsidRPr="00D80D35" w:rsidRDefault="00503CD5" w:rsidP="00A7272E">
      <w:pPr>
        <w:pStyle w:val="Paragrafoelenco"/>
        <w:jc w:val="both"/>
        <w:rPr>
          <w:rFonts w:cs="Arial"/>
        </w:rPr>
      </w:pPr>
      <w:proofErr w:type="gramStart"/>
      <w:r>
        <w:rPr>
          <w:rFonts w:cs="Arial"/>
          <w:lang w:val="en-GB"/>
        </w:rPr>
        <w:t>or</w:t>
      </w:r>
      <w:proofErr w:type="gramEnd"/>
      <w:r>
        <w:rPr>
          <w:rFonts w:cs="Arial"/>
          <w:lang w:val="en-GB"/>
        </w:rPr>
        <w:t xml:space="preserve"> </w:t>
      </w:r>
    </w:p>
    <w:p w:rsidR="00503CD5" w:rsidRPr="00E72016" w:rsidRDefault="00503CD5" w:rsidP="0042085E">
      <w:pPr>
        <w:pStyle w:val="Paragrafoelenco"/>
        <w:numPr>
          <w:ilvl w:val="0"/>
          <w:numId w:val="13"/>
        </w:numPr>
        <w:jc w:val="both"/>
        <w:rPr>
          <w:rFonts w:cs="Arial"/>
          <w:lang w:val="en-US"/>
        </w:rPr>
      </w:pPr>
      <w:proofErr w:type="gramStart"/>
      <w:r>
        <w:rPr>
          <w:rFonts w:cs="Arial"/>
          <w:lang w:val="en-GB"/>
        </w:rPr>
        <w:t>an</w:t>
      </w:r>
      <w:proofErr w:type="gramEnd"/>
      <w:r>
        <w:rPr>
          <w:rFonts w:cs="Arial"/>
          <w:lang w:val="en-GB"/>
        </w:rPr>
        <w:t xml:space="preserve"> “error message” will report the inability to start the process due to the failure to deduce the Form and/or Compiler. It will be possible to repeat the Compilation Request only after the necessary information </w:t>
      </w:r>
      <w:proofErr w:type="gramStart"/>
      <w:r>
        <w:rPr>
          <w:rFonts w:cs="Arial"/>
          <w:lang w:val="en-GB"/>
        </w:rPr>
        <w:t>has been formalized</w:t>
      </w:r>
      <w:proofErr w:type="gramEnd"/>
      <w:r>
        <w:rPr>
          <w:rFonts w:cs="Arial"/>
          <w:lang w:val="en-GB"/>
        </w:rPr>
        <w:t xml:space="preserve"> in the VMS.</w:t>
      </w:r>
    </w:p>
    <w:p w:rsidR="00E72016" w:rsidRPr="003C752D" w:rsidRDefault="00E72016" w:rsidP="00E72016">
      <w:pPr>
        <w:pStyle w:val="Paragrafoelenco"/>
        <w:jc w:val="both"/>
        <w:rPr>
          <w:rFonts w:cs="Arial"/>
          <w:lang w:val="en-US"/>
        </w:rPr>
      </w:pPr>
    </w:p>
    <w:p w:rsidR="00503CD5" w:rsidRPr="003C752D" w:rsidRDefault="00CD0C8C" w:rsidP="00CD0C8C">
      <w:pPr>
        <w:pStyle w:val="Titolo2"/>
        <w:rPr>
          <w:lang w:val="en-US"/>
        </w:rPr>
      </w:pPr>
      <w:bookmarkStart w:id="34" w:name="_Toc421632463"/>
      <w:bookmarkStart w:id="35" w:name="_Toc411615010"/>
      <w:bookmarkStart w:id="36" w:name="_Toc450756631"/>
      <w:bookmarkStart w:id="37" w:name="_Toc451857272"/>
      <w:r>
        <w:rPr>
          <w:bCs/>
          <w:lang w:val="en-GB"/>
        </w:rPr>
        <w:lastRenderedPageBreak/>
        <w:t>Compilation of the Evaluation Questionnaires</w:t>
      </w:r>
      <w:bookmarkEnd w:id="34"/>
      <w:r>
        <w:rPr>
          <w:bCs/>
          <w:lang w:val="en-GB"/>
        </w:rPr>
        <w:t xml:space="preserve"> </w:t>
      </w:r>
      <w:bookmarkEnd w:id="35"/>
      <w:r>
        <w:rPr>
          <w:bCs/>
          <w:lang w:val="en-GB"/>
        </w:rPr>
        <w:t>for Execution Phase</w:t>
      </w:r>
      <w:bookmarkEnd w:id="36"/>
      <w:bookmarkEnd w:id="37"/>
    </w:p>
    <w:p w:rsidR="00503CD5" w:rsidRPr="00D80D35" w:rsidRDefault="00503CD5" w:rsidP="00CD0C8C">
      <w:pPr>
        <w:pStyle w:val="Titolo3"/>
      </w:pPr>
      <w:bookmarkStart w:id="38" w:name="_Dati_di_Intestazione"/>
      <w:bookmarkStart w:id="39" w:name="_Toc421632464"/>
      <w:bookmarkStart w:id="40" w:name="_Toc411615011"/>
      <w:bookmarkStart w:id="41" w:name="_Toc450756632"/>
      <w:bookmarkStart w:id="42" w:name="_Toc451857273"/>
      <w:bookmarkEnd w:id="38"/>
      <w:r>
        <w:rPr>
          <w:bCs/>
          <w:iCs/>
          <w:lang w:val="en-GB"/>
        </w:rPr>
        <w:t>Questionnaire Header Data</w:t>
      </w:r>
      <w:bookmarkEnd w:id="39"/>
      <w:bookmarkEnd w:id="40"/>
      <w:bookmarkEnd w:id="41"/>
      <w:bookmarkEnd w:id="42"/>
    </w:p>
    <w:p w:rsidR="00503CD5" w:rsidRPr="003C752D" w:rsidRDefault="00503CD5" w:rsidP="00503CD5">
      <w:pPr>
        <w:rPr>
          <w:rFonts w:cs="Arial"/>
          <w:lang w:val="en-US"/>
        </w:rPr>
      </w:pPr>
      <w:r>
        <w:rPr>
          <w:rFonts w:cs="Arial"/>
          <w:lang w:val="en-GB"/>
        </w:rPr>
        <w:t>Following a Request for Evaluation or at his own discretion, the Compiler will have the opportunity to compile the online Evaluation Questionnaire, being able to deduce the subject of Evaluation from the Questionnaire Header Data itself:</w:t>
      </w:r>
    </w:p>
    <w:p w:rsidR="00D63FD1" w:rsidRPr="003C752D" w:rsidRDefault="00D63FD1" w:rsidP="00503CD5">
      <w:pPr>
        <w:rPr>
          <w:rFonts w:cs="Arial"/>
          <w:lang w:val="en-US"/>
        </w:rPr>
      </w:pPr>
    </w:p>
    <w:p w:rsidR="00503CD5" w:rsidRPr="00D80D35" w:rsidRDefault="00503CD5" w:rsidP="0042085E">
      <w:pPr>
        <w:pStyle w:val="Paragrafoelenco"/>
        <w:numPr>
          <w:ilvl w:val="0"/>
          <w:numId w:val="6"/>
        </w:numPr>
        <w:rPr>
          <w:rFonts w:cs="Arial"/>
          <w:sz w:val="20"/>
        </w:rPr>
      </w:pPr>
      <w:r>
        <w:rPr>
          <w:rFonts w:cs="Arial"/>
          <w:sz w:val="20"/>
          <w:lang w:val="en-GB"/>
        </w:rPr>
        <w:t>Number of the Evaluation Questionnaire</w:t>
      </w:r>
    </w:p>
    <w:p w:rsidR="00503CD5" w:rsidRPr="00D80D35" w:rsidRDefault="00503CD5" w:rsidP="0042085E">
      <w:pPr>
        <w:pStyle w:val="Paragrafoelenco"/>
        <w:numPr>
          <w:ilvl w:val="0"/>
          <w:numId w:val="6"/>
        </w:numPr>
        <w:rPr>
          <w:rFonts w:cs="Arial"/>
          <w:sz w:val="20"/>
        </w:rPr>
      </w:pPr>
      <w:r>
        <w:rPr>
          <w:rFonts w:cs="Arial"/>
          <w:sz w:val="20"/>
          <w:lang w:val="en-GB"/>
        </w:rPr>
        <w:t>Contract ID</w:t>
      </w:r>
    </w:p>
    <w:p w:rsidR="00503CD5" w:rsidRPr="00D80D35" w:rsidRDefault="00503CD5" w:rsidP="0042085E">
      <w:pPr>
        <w:pStyle w:val="Paragrafoelenco"/>
        <w:numPr>
          <w:ilvl w:val="0"/>
          <w:numId w:val="6"/>
        </w:numPr>
        <w:rPr>
          <w:rFonts w:cs="Arial"/>
          <w:sz w:val="20"/>
        </w:rPr>
      </w:pPr>
      <w:r>
        <w:rPr>
          <w:rFonts w:cs="Arial"/>
          <w:sz w:val="20"/>
          <w:lang w:val="en-GB"/>
        </w:rPr>
        <w:t>Contract Type</w:t>
      </w:r>
    </w:p>
    <w:p w:rsidR="00503CD5" w:rsidRPr="00D80D35" w:rsidRDefault="00503CD5" w:rsidP="0042085E">
      <w:pPr>
        <w:pStyle w:val="Paragrafoelenco"/>
        <w:numPr>
          <w:ilvl w:val="0"/>
          <w:numId w:val="6"/>
        </w:numPr>
        <w:rPr>
          <w:rFonts w:cs="Arial"/>
          <w:sz w:val="20"/>
        </w:rPr>
      </w:pPr>
      <w:r>
        <w:rPr>
          <w:rFonts w:cs="Arial"/>
          <w:sz w:val="20"/>
          <w:lang w:val="en-GB"/>
        </w:rPr>
        <w:t>Primary Product Category</w:t>
      </w:r>
    </w:p>
    <w:p w:rsidR="00503CD5" w:rsidRPr="00D80D35" w:rsidRDefault="00503CD5" w:rsidP="0042085E">
      <w:pPr>
        <w:pStyle w:val="Paragrafoelenco"/>
        <w:numPr>
          <w:ilvl w:val="0"/>
          <w:numId w:val="6"/>
        </w:numPr>
        <w:rPr>
          <w:rFonts w:cs="Arial"/>
          <w:sz w:val="20"/>
        </w:rPr>
      </w:pPr>
      <w:r>
        <w:rPr>
          <w:rFonts w:cs="Arial"/>
          <w:sz w:val="20"/>
          <w:lang w:val="en-GB"/>
        </w:rPr>
        <w:t>Supplier SAP ID</w:t>
      </w:r>
    </w:p>
    <w:p w:rsidR="00503CD5" w:rsidRPr="00D80D35" w:rsidRDefault="00503CD5" w:rsidP="0042085E">
      <w:pPr>
        <w:pStyle w:val="Paragrafoelenco"/>
        <w:numPr>
          <w:ilvl w:val="0"/>
          <w:numId w:val="6"/>
        </w:numPr>
        <w:rPr>
          <w:rFonts w:cs="Arial"/>
          <w:sz w:val="20"/>
        </w:rPr>
      </w:pPr>
      <w:r>
        <w:rPr>
          <w:rFonts w:cs="Arial"/>
          <w:sz w:val="20"/>
          <w:lang w:val="en-GB"/>
        </w:rPr>
        <w:t>Supplier VMS ID</w:t>
      </w:r>
    </w:p>
    <w:p w:rsidR="00503CD5" w:rsidRPr="00D80D35" w:rsidRDefault="00503CD5" w:rsidP="0042085E">
      <w:pPr>
        <w:pStyle w:val="Paragrafoelenco"/>
        <w:numPr>
          <w:ilvl w:val="0"/>
          <w:numId w:val="6"/>
        </w:numPr>
        <w:rPr>
          <w:rFonts w:cs="Arial"/>
          <w:sz w:val="20"/>
        </w:rPr>
      </w:pPr>
      <w:r>
        <w:rPr>
          <w:rFonts w:cs="Arial"/>
          <w:sz w:val="20"/>
          <w:lang w:val="en-GB"/>
        </w:rPr>
        <w:t>VMS Company</w:t>
      </w:r>
    </w:p>
    <w:p w:rsidR="00503CD5" w:rsidRPr="00D80D35" w:rsidRDefault="00503CD5" w:rsidP="0042085E">
      <w:pPr>
        <w:pStyle w:val="Paragrafoelenco"/>
        <w:numPr>
          <w:ilvl w:val="0"/>
          <w:numId w:val="6"/>
        </w:numPr>
        <w:rPr>
          <w:rFonts w:cs="Arial"/>
          <w:sz w:val="20"/>
        </w:rPr>
      </w:pPr>
      <w:r>
        <w:rPr>
          <w:rFonts w:cs="Arial"/>
          <w:sz w:val="20"/>
          <w:lang w:val="en-GB"/>
        </w:rPr>
        <w:t>Contract Value in Currency</w:t>
      </w:r>
    </w:p>
    <w:p w:rsidR="00503CD5" w:rsidRPr="00D80D35" w:rsidRDefault="00503CD5" w:rsidP="0042085E">
      <w:pPr>
        <w:pStyle w:val="Paragrafoelenco"/>
        <w:numPr>
          <w:ilvl w:val="0"/>
          <w:numId w:val="6"/>
        </w:numPr>
        <w:rPr>
          <w:rFonts w:cs="Arial"/>
          <w:sz w:val="20"/>
        </w:rPr>
      </w:pPr>
      <w:r>
        <w:rPr>
          <w:rFonts w:cs="Arial"/>
          <w:sz w:val="20"/>
          <w:lang w:val="en-GB"/>
        </w:rPr>
        <w:t>Contract Value in Euros</w:t>
      </w:r>
    </w:p>
    <w:p w:rsidR="00503CD5" w:rsidRPr="00D80D35" w:rsidRDefault="00503CD5" w:rsidP="0042085E">
      <w:pPr>
        <w:pStyle w:val="Paragrafoelenco"/>
        <w:numPr>
          <w:ilvl w:val="0"/>
          <w:numId w:val="6"/>
        </w:numPr>
        <w:rPr>
          <w:rFonts w:cs="Arial"/>
          <w:sz w:val="20"/>
        </w:rPr>
      </w:pPr>
      <w:r>
        <w:rPr>
          <w:rFonts w:cs="Arial"/>
          <w:sz w:val="20"/>
          <w:lang w:val="en-GB"/>
        </w:rPr>
        <w:t>Approval Date</w:t>
      </w:r>
      <w:r>
        <w:rPr>
          <w:rFonts w:cs="Arial"/>
          <w:sz w:val="20"/>
          <w:lang w:val="en-GB"/>
        </w:rPr>
        <w:tab/>
      </w:r>
    </w:p>
    <w:p w:rsidR="00503CD5" w:rsidRPr="00D80D35" w:rsidRDefault="00503CD5" w:rsidP="0042085E">
      <w:pPr>
        <w:pStyle w:val="Paragrafoelenco"/>
        <w:numPr>
          <w:ilvl w:val="0"/>
          <w:numId w:val="6"/>
        </w:numPr>
        <w:rPr>
          <w:rFonts w:cs="Arial"/>
          <w:sz w:val="20"/>
        </w:rPr>
      </w:pPr>
      <w:r>
        <w:rPr>
          <w:rFonts w:cs="Arial"/>
          <w:sz w:val="20"/>
          <w:lang w:val="en-GB"/>
        </w:rPr>
        <w:t>Valid From</w:t>
      </w:r>
    </w:p>
    <w:p w:rsidR="00503CD5" w:rsidRPr="00D80D35" w:rsidRDefault="00503CD5" w:rsidP="0042085E">
      <w:pPr>
        <w:pStyle w:val="Paragrafoelenco"/>
        <w:numPr>
          <w:ilvl w:val="0"/>
          <w:numId w:val="6"/>
        </w:numPr>
        <w:rPr>
          <w:rFonts w:cs="Arial"/>
          <w:sz w:val="20"/>
        </w:rPr>
      </w:pPr>
      <w:r>
        <w:rPr>
          <w:rFonts w:cs="Arial"/>
          <w:sz w:val="20"/>
          <w:lang w:val="en-GB"/>
        </w:rPr>
        <w:t>Valid To</w:t>
      </w:r>
    </w:p>
    <w:p w:rsidR="00503CD5" w:rsidRPr="00D80D35" w:rsidRDefault="00503CD5" w:rsidP="0042085E">
      <w:pPr>
        <w:pStyle w:val="Paragrafoelenco"/>
        <w:numPr>
          <w:ilvl w:val="0"/>
          <w:numId w:val="6"/>
        </w:numPr>
        <w:rPr>
          <w:rFonts w:cs="Arial"/>
          <w:sz w:val="20"/>
        </w:rPr>
      </w:pPr>
      <w:r>
        <w:rPr>
          <w:rFonts w:cs="Arial"/>
          <w:sz w:val="20"/>
          <w:lang w:val="en-GB"/>
        </w:rPr>
        <w:t>Client Company</w:t>
      </w:r>
    </w:p>
    <w:p w:rsidR="00503CD5" w:rsidRPr="00D80D35" w:rsidRDefault="00503CD5" w:rsidP="0042085E">
      <w:pPr>
        <w:pStyle w:val="Paragrafoelenco"/>
        <w:numPr>
          <w:ilvl w:val="0"/>
          <w:numId w:val="6"/>
        </w:numPr>
        <w:rPr>
          <w:rFonts w:cs="Arial"/>
          <w:sz w:val="20"/>
        </w:rPr>
      </w:pPr>
      <w:r>
        <w:rPr>
          <w:rFonts w:cs="Arial"/>
          <w:sz w:val="20"/>
          <w:lang w:val="en-GB"/>
        </w:rPr>
        <w:t>Unit Manager</w:t>
      </w:r>
    </w:p>
    <w:p w:rsidR="00D63FD1" w:rsidRPr="00D80D35" w:rsidRDefault="00E72016" w:rsidP="00D63FD1">
      <w:pPr>
        <w:pStyle w:val="Paragrafoelenco"/>
        <w:ind w:left="0"/>
        <w:rPr>
          <w:rFonts w:cs="Arial"/>
          <w:sz w:val="20"/>
        </w:rPr>
      </w:pPr>
      <w:r>
        <w:rPr>
          <w:rFonts w:cs="Arial"/>
          <w:noProof/>
          <w:sz w:val="20"/>
          <w:lang w:eastAsia="it-IT"/>
        </w:rPr>
        <w:drawing>
          <wp:inline distT="0" distB="0" distL="0" distR="0">
            <wp:extent cx="5740842" cy="3926595"/>
            <wp:effectExtent l="19050" t="19050" r="12700" b="17145"/>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4642" cy="3929194"/>
                    </a:xfrm>
                    <a:prstGeom prst="rect">
                      <a:avLst/>
                    </a:prstGeom>
                    <a:noFill/>
                    <a:ln w="6350" cmpd="sng">
                      <a:solidFill>
                        <a:srgbClr val="000000"/>
                      </a:solidFill>
                      <a:miter lim="800000"/>
                      <a:headEnd/>
                      <a:tailEnd/>
                    </a:ln>
                    <a:effectLst/>
                  </pic:spPr>
                </pic:pic>
              </a:graphicData>
            </a:graphic>
          </wp:inline>
        </w:drawing>
      </w:r>
    </w:p>
    <w:p w:rsidR="00D63FD1" w:rsidRPr="00D80D35" w:rsidRDefault="00D63FD1" w:rsidP="00D63FD1">
      <w:pPr>
        <w:pStyle w:val="Paragrafoelenco"/>
        <w:ind w:left="0"/>
        <w:rPr>
          <w:rFonts w:cs="Arial"/>
          <w:sz w:val="20"/>
        </w:rPr>
      </w:pPr>
    </w:p>
    <w:p w:rsidR="00D63FD1" w:rsidRDefault="00D63FD1" w:rsidP="00D63FD1">
      <w:pPr>
        <w:pStyle w:val="Paragrafoelenco"/>
        <w:ind w:left="0"/>
        <w:rPr>
          <w:rFonts w:cs="Arial"/>
          <w:szCs w:val="20"/>
          <w:lang w:val="en-GB"/>
        </w:rPr>
      </w:pPr>
      <w:r>
        <w:rPr>
          <w:rFonts w:cs="Arial"/>
          <w:szCs w:val="20"/>
          <w:lang w:val="en-GB"/>
        </w:rPr>
        <w:lastRenderedPageBreak/>
        <w:t xml:space="preserve">The </w:t>
      </w:r>
      <w:r>
        <w:rPr>
          <w:rFonts w:cs="Arial"/>
          <w:noProof/>
          <w:lang w:eastAsia="it-IT"/>
        </w:rPr>
        <w:drawing>
          <wp:inline distT="0" distB="0" distL="0" distR="0">
            <wp:extent cx="349885" cy="191135"/>
            <wp:effectExtent l="0" t="0" r="0" b="0"/>
            <wp:docPr id="67"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885" cy="191135"/>
                    </a:xfrm>
                    <a:prstGeom prst="rect">
                      <a:avLst/>
                    </a:prstGeom>
                    <a:noFill/>
                    <a:ln>
                      <a:noFill/>
                    </a:ln>
                  </pic:spPr>
                </pic:pic>
              </a:graphicData>
            </a:graphic>
          </wp:inline>
        </w:drawing>
      </w:r>
      <w:r>
        <w:rPr>
          <w:rFonts w:cs="Arial"/>
          <w:szCs w:val="20"/>
          <w:lang w:val="en-GB"/>
        </w:rPr>
        <w:t xml:space="preserve"> button allows you to scroll through the various points from </w:t>
      </w:r>
      <w:proofErr w:type="gramStart"/>
      <w:r>
        <w:rPr>
          <w:rFonts w:cs="Arial"/>
          <w:szCs w:val="20"/>
          <w:lang w:val="en-GB"/>
        </w:rPr>
        <w:t>1</w:t>
      </w:r>
      <w:proofErr w:type="gramEnd"/>
      <w:r>
        <w:rPr>
          <w:rFonts w:cs="Arial"/>
          <w:szCs w:val="20"/>
          <w:lang w:val="en-GB"/>
        </w:rPr>
        <w:t xml:space="preserve"> to 7 to complete the all parts of the Questionnaire.</w:t>
      </w:r>
    </w:p>
    <w:p w:rsidR="00E72016" w:rsidRPr="003C752D" w:rsidRDefault="00E72016" w:rsidP="00D63FD1">
      <w:pPr>
        <w:pStyle w:val="Paragrafoelenco"/>
        <w:ind w:left="0"/>
        <w:rPr>
          <w:rFonts w:cs="Arial"/>
          <w:szCs w:val="20"/>
          <w:lang w:val="en-US"/>
        </w:rPr>
      </w:pPr>
    </w:p>
    <w:p w:rsidR="00D63FD1" w:rsidRPr="003C752D" w:rsidRDefault="00D63FD1" w:rsidP="00D63FD1">
      <w:pPr>
        <w:pStyle w:val="Paragrafoelenco"/>
        <w:ind w:left="0"/>
        <w:rPr>
          <w:rFonts w:cs="Arial"/>
          <w:szCs w:val="20"/>
          <w:lang w:val="en-US"/>
        </w:rPr>
      </w:pPr>
      <w:r>
        <w:rPr>
          <w:rFonts w:cs="Arial"/>
          <w:szCs w:val="20"/>
          <w:lang w:val="en-GB"/>
        </w:rPr>
        <w:t>For instance, compiling the Execution Phase Technical Questionnaire:</w:t>
      </w:r>
    </w:p>
    <w:p w:rsidR="00D63FD1" w:rsidRPr="00D80D35" w:rsidRDefault="00E72016" w:rsidP="00D63FD1">
      <w:pPr>
        <w:pStyle w:val="Paragrafoelenco"/>
        <w:ind w:left="0"/>
        <w:rPr>
          <w:rFonts w:cs="Arial"/>
        </w:rPr>
      </w:pPr>
      <w:r>
        <w:rPr>
          <w:rFonts w:cs="Arial"/>
          <w:noProof/>
          <w:lang w:eastAsia="it-IT"/>
        </w:rPr>
        <w:drawing>
          <wp:inline distT="0" distB="0" distL="0" distR="0">
            <wp:extent cx="5168348" cy="2298670"/>
            <wp:effectExtent l="19050" t="19050" r="13335" b="26035"/>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4831" cy="2306001"/>
                    </a:xfrm>
                    <a:prstGeom prst="rect">
                      <a:avLst/>
                    </a:prstGeom>
                    <a:noFill/>
                    <a:ln w="6350" cmpd="sng">
                      <a:solidFill>
                        <a:srgbClr val="000000"/>
                      </a:solidFill>
                      <a:miter lim="800000"/>
                      <a:headEnd/>
                      <a:tailEnd/>
                    </a:ln>
                    <a:effectLst/>
                  </pic:spPr>
                </pic:pic>
              </a:graphicData>
            </a:graphic>
          </wp:inline>
        </w:drawing>
      </w:r>
    </w:p>
    <w:p w:rsidR="00D63FD1" w:rsidRPr="003C752D" w:rsidRDefault="00D63FD1" w:rsidP="00D63FD1">
      <w:pPr>
        <w:pStyle w:val="Paragrafoelenco"/>
        <w:ind w:left="0"/>
        <w:rPr>
          <w:rFonts w:cs="Arial"/>
          <w:lang w:val="en-US"/>
        </w:rPr>
      </w:pPr>
      <w:r>
        <w:rPr>
          <w:rFonts w:cs="Arial"/>
          <w:lang w:val="en-GB"/>
        </w:rPr>
        <w:t>Questions must be answered with YES or NO or No Indication (where possible), and a response is mandatory for those marked with a red asterisk.</w:t>
      </w:r>
    </w:p>
    <w:p w:rsidR="00D63FD1" w:rsidRPr="003C752D" w:rsidRDefault="00D63FD1" w:rsidP="00D63FD1">
      <w:pPr>
        <w:pStyle w:val="Paragrafoelenco"/>
        <w:ind w:left="0"/>
        <w:rPr>
          <w:rFonts w:cs="Arial"/>
          <w:lang w:val="en-US"/>
        </w:rPr>
      </w:pPr>
      <w:r>
        <w:rPr>
          <w:rFonts w:cs="Arial"/>
          <w:lang w:val="en-GB"/>
        </w:rPr>
        <w:t xml:space="preserve">A comment </w:t>
      </w:r>
      <w:proofErr w:type="gramStart"/>
      <w:r>
        <w:rPr>
          <w:rFonts w:cs="Arial"/>
          <w:lang w:val="en-GB"/>
        </w:rPr>
        <w:t>can also be added</w:t>
      </w:r>
      <w:proofErr w:type="gramEnd"/>
      <w:r>
        <w:rPr>
          <w:rFonts w:cs="Arial"/>
          <w:lang w:val="en-GB"/>
        </w:rPr>
        <w:t>, if deemed necessary.</w:t>
      </w:r>
    </w:p>
    <w:p w:rsidR="00D63FD1" w:rsidRPr="003C752D" w:rsidRDefault="00D63FD1" w:rsidP="00D63FD1">
      <w:pPr>
        <w:pStyle w:val="Paragrafoelenco"/>
        <w:ind w:left="0"/>
        <w:rPr>
          <w:rFonts w:cs="Arial"/>
          <w:lang w:val="en-US"/>
        </w:rPr>
      </w:pPr>
      <w:r>
        <w:rPr>
          <w:rFonts w:cs="Arial"/>
          <w:lang w:val="en-GB"/>
        </w:rPr>
        <w:t>By scrolling through the various questionnaires and answering the questions, you reach point 7, the point of sending for approval.</w:t>
      </w:r>
    </w:p>
    <w:p w:rsidR="00635FEC" w:rsidRPr="003C752D" w:rsidRDefault="00635FEC" w:rsidP="00D63FD1">
      <w:pPr>
        <w:pStyle w:val="Paragrafoelenco"/>
        <w:ind w:left="0"/>
        <w:rPr>
          <w:rFonts w:cs="Arial"/>
          <w:lang w:val="en-US"/>
        </w:rPr>
      </w:pPr>
      <w:r>
        <w:rPr>
          <w:rFonts w:cs="Arial"/>
          <w:lang w:val="en-GB"/>
        </w:rPr>
        <w:t>It is possible to have more than one Approver per Unit Manager.</w:t>
      </w:r>
    </w:p>
    <w:p w:rsidR="00635FEC" w:rsidRDefault="00635FEC" w:rsidP="00D63FD1">
      <w:pPr>
        <w:pStyle w:val="Paragrafoelenco"/>
        <w:ind w:left="0"/>
        <w:rPr>
          <w:rFonts w:cs="Arial"/>
          <w:lang w:val="en-GB"/>
        </w:rPr>
      </w:pPr>
      <w:r>
        <w:rPr>
          <w:rFonts w:cs="Arial"/>
          <w:lang w:val="en-GB"/>
        </w:rPr>
        <w:t>At point 7, the Questionnaire Compiler will have to choose from the drop-down menu the name of the Approver to whom he wants to send the Questionnaire for approval.</w:t>
      </w:r>
    </w:p>
    <w:p w:rsidR="001C2816" w:rsidRPr="003C752D" w:rsidRDefault="001C2816" w:rsidP="00D63FD1">
      <w:pPr>
        <w:pStyle w:val="Paragrafoelenco"/>
        <w:ind w:left="0"/>
        <w:rPr>
          <w:rFonts w:cs="Arial"/>
          <w:lang w:val="en-US"/>
        </w:rPr>
      </w:pPr>
    </w:p>
    <w:p w:rsidR="00D63FD1" w:rsidRDefault="00A64528" w:rsidP="00D63FD1">
      <w:pPr>
        <w:pStyle w:val="Paragrafoelenco"/>
        <w:ind w:left="0"/>
        <w:rPr>
          <w:rFonts w:cs="Arial"/>
        </w:rPr>
      </w:pPr>
      <w:r>
        <w:rPr>
          <w:rFonts w:cs="Arial"/>
          <w:noProof/>
          <w:lang w:eastAsia="it-IT"/>
        </w:rPr>
        <w:drawing>
          <wp:inline distT="0" distB="0" distL="0" distR="0">
            <wp:extent cx="6114415" cy="1955800"/>
            <wp:effectExtent l="19050" t="19050" r="19685" b="2540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4415" cy="1955800"/>
                    </a:xfrm>
                    <a:prstGeom prst="rect">
                      <a:avLst/>
                    </a:prstGeom>
                    <a:noFill/>
                    <a:ln w="6350" cmpd="sng">
                      <a:solidFill>
                        <a:srgbClr val="000000"/>
                      </a:solidFill>
                      <a:miter lim="800000"/>
                      <a:headEnd/>
                      <a:tailEnd/>
                    </a:ln>
                    <a:effectLst/>
                  </pic:spPr>
                </pic:pic>
              </a:graphicData>
            </a:graphic>
          </wp:inline>
        </w:drawing>
      </w:r>
    </w:p>
    <w:p w:rsidR="001C2816" w:rsidRDefault="001C2816" w:rsidP="00D63FD1">
      <w:pPr>
        <w:pStyle w:val="Paragrafoelenco"/>
        <w:ind w:left="0"/>
        <w:rPr>
          <w:rFonts w:cs="Arial"/>
          <w:lang w:val="en-GB"/>
        </w:rPr>
      </w:pPr>
    </w:p>
    <w:p w:rsidR="00635FEC" w:rsidRPr="003C752D" w:rsidRDefault="00635FEC" w:rsidP="00D63FD1">
      <w:pPr>
        <w:pStyle w:val="Paragrafoelenco"/>
        <w:ind w:left="0"/>
        <w:rPr>
          <w:rFonts w:cs="Arial"/>
          <w:lang w:val="en-US"/>
        </w:rPr>
      </w:pPr>
      <w:r>
        <w:rPr>
          <w:rFonts w:cs="Arial"/>
          <w:lang w:val="en-GB"/>
        </w:rPr>
        <w:t xml:space="preserve">If no Approver name </w:t>
      </w:r>
      <w:proofErr w:type="gramStart"/>
      <w:r>
        <w:rPr>
          <w:rFonts w:cs="Arial"/>
          <w:lang w:val="en-GB"/>
        </w:rPr>
        <w:t>is selected</w:t>
      </w:r>
      <w:proofErr w:type="gramEnd"/>
      <w:r>
        <w:rPr>
          <w:rFonts w:cs="Arial"/>
          <w:lang w:val="en-GB"/>
        </w:rPr>
        <w:t xml:space="preserve"> from the menu, the system will display a fatal error message:</w:t>
      </w:r>
    </w:p>
    <w:p w:rsidR="001C2816" w:rsidRDefault="0042085E" w:rsidP="00F61286">
      <w:pPr>
        <w:rPr>
          <w:rFonts w:cs="Arial"/>
          <w:lang w:val="en-GB"/>
        </w:rPr>
      </w:pPr>
      <w:r>
        <w:rPr>
          <w:rFonts w:cs="Arial"/>
          <w:noProof/>
        </w:rPr>
        <w:drawing>
          <wp:inline distT="0" distB="0" distL="0" distR="0">
            <wp:extent cx="2409190" cy="397510"/>
            <wp:effectExtent l="19050" t="19050" r="10160" b="21590"/>
            <wp:docPr id="70"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9190" cy="397510"/>
                    </a:xfrm>
                    <a:prstGeom prst="rect">
                      <a:avLst/>
                    </a:prstGeom>
                    <a:noFill/>
                    <a:ln w="6350" cmpd="sng">
                      <a:solidFill>
                        <a:srgbClr val="000000"/>
                      </a:solidFill>
                      <a:miter lim="800000"/>
                      <a:headEnd/>
                      <a:tailEnd/>
                    </a:ln>
                    <a:effectLst/>
                  </pic:spPr>
                </pic:pic>
              </a:graphicData>
            </a:graphic>
          </wp:inline>
        </w:drawing>
      </w:r>
    </w:p>
    <w:p w:rsidR="007B03F4" w:rsidRDefault="007B03F4" w:rsidP="00F61286">
      <w:pPr>
        <w:rPr>
          <w:rFonts w:cs="Arial"/>
          <w:lang w:val="en-GB"/>
        </w:rPr>
      </w:pPr>
    </w:p>
    <w:p w:rsidR="00F61286" w:rsidRPr="003C752D" w:rsidRDefault="0042085E" w:rsidP="00F61286">
      <w:pPr>
        <w:rPr>
          <w:lang w:val="en-US"/>
        </w:rPr>
      </w:pPr>
      <w:r>
        <w:rPr>
          <w:rFonts w:cs="Arial"/>
          <w:lang w:val="en-GB"/>
        </w:rPr>
        <w:t xml:space="preserve">Once the Approver </w:t>
      </w:r>
      <w:proofErr w:type="gramStart"/>
      <w:r>
        <w:rPr>
          <w:rFonts w:cs="Arial"/>
          <w:lang w:val="en-GB"/>
        </w:rPr>
        <w:t>has been selected</w:t>
      </w:r>
      <w:proofErr w:type="gramEnd"/>
      <w:r>
        <w:rPr>
          <w:rFonts w:cs="Arial"/>
          <w:lang w:val="en-GB"/>
        </w:rPr>
        <w:t xml:space="preserve">, clicking the </w:t>
      </w:r>
      <w:r>
        <w:rPr>
          <w:rFonts w:cs="Arial"/>
          <w:noProof/>
        </w:rPr>
        <w:drawing>
          <wp:inline distT="0" distB="0" distL="0" distR="0">
            <wp:extent cx="620395" cy="207010"/>
            <wp:effectExtent l="0" t="0" r="8255" b="2540"/>
            <wp:docPr id="71"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395" cy="207010"/>
                    </a:xfrm>
                    <a:prstGeom prst="rect">
                      <a:avLst/>
                    </a:prstGeom>
                    <a:noFill/>
                    <a:ln>
                      <a:noFill/>
                    </a:ln>
                  </pic:spPr>
                </pic:pic>
              </a:graphicData>
            </a:graphic>
          </wp:inline>
        </w:drawing>
      </w:r>
      <w:r>
        <w:rPr>
          <w:rFonts w:cs="Arial"/>
          <w:lang w:val="en-GB"/>
        </w:rPr>
        <w:t xml:space="preserve"> button sends the Questionnaire for the approval of the Manager. </w:t>
      </w:r>
    </w:p>
    <w:p w:rsidR="00F61286" w:rsidRPr="003C752D" w:rsidRDefault="00F61286" w:rsidP="00F61286">
      <w:pPr>
        <w:rPr>
          <w:lang w:val="en-US"/>
        </w:rPr>
      </w:pPr>
      <w:r>
        <w:rPr>
          <w:lang w:val="en-GB"/>
        </w:rPr>
        <w:t>The “compiler” user can choose the Questionnaire Approver, by selecting from among the Approvers of their Unit Manager, and he will be responsible for the responses saved up to that point.</w:t>
      </w:r>
    </w:p>
    <w:p w:rsidR="00D63FD1" w:rsidRPr="003C752D" w:rsidRDefault="00D63FD1" w:rsidP="00D63FD1">
      <w:pPr>
        <w:pStyle w:val="Paragrafoelenco"/>
        <w:ind w:left="0"/>
        <w:rPr>
          <w:rFonts w:cs="Arial"/>
          <w:lang w:val="en-US"/>
        </w:rPr>
      </w:pPr>
    </w:p>
    <w:p w:rsidR="00503CD5" w:rsidRPr="003C752D" w:rsidRDefault="00326A5F" w:rsidP="00326A5F">
      <w:pPr>
        <w:pStyle w:val="Paragrafoelenco"/>
        <w:ind w:left="0"/>
        <w:rPr>
          <w:rFonts w:cs="Arial"/>
          <w:lang w:val="en-US"/>
        </w:rPr>
      </w:pPr>
      <w:r>
        <w:rPr>
          <w:rFonts w:cs="Arial"/>
          <w:lang w:val="en-GB"/>
        </w:rPr>
        <w:t>The Manager will receive an email</w:t>
      </w:r>
      <w:bookmarkStart w:id="43" w:name="_Toc421632465"/>
      <w:bookmarkStart w:id="44" w:name="_Toc411615012"/>
      <w:r>
        <w:rPr>
          <w:rFonts w:cs="Arial"/>
          <w:lang w:val="en-GB"/>
        </w:rPr>
        <w:t xml:space="preserve"> containing a URL to open the Questionnaire web page, to check the Questionnaire </w:t>
      </w:r>
      <w:bookmarkEnd w:id="43"/>
      <w:bookmarkEnd w:id="44"/>
      <w:r>
        <w:rPr>
          <w:rFonts w:cs="Arial"/>
          <w:lang w:val="en-GB"/>
        </w:rPr>
        <w:t>and for its Approval/Rejection.</w:t>
      </w:r>
    </w:p>
    <w:p w:rsidR="00F61286" w:rsidRPr="003C752D" w:rsidRDefault="00F61286" w:rsidP="00326A5F">
      <w:pPr>
        <w:pStyle w:val="Paragrafoelenco"/>
        <w:ind w:left="0"/>
        <w:rPr>
          <w:rFonts w:cs="Arial"/>
          <w:lang w:val="en-US"/>
        </w:rPr>
      </w:pPr>
    </w:p>
    <w:p w:rsidR="00F61286" w:rsidRDefault="00FC6699" w:rsidP="00326A5F">
      <w:pPr>
        <w:pStyle w:val="Paragrafoelenco"/>
        <w:ind w:left="0"/>
        <w:rPr>
          <w:rFonts w:cs="Arial"/>
        </w:rPr>
      </w:pPr>
      <w:r>
        <w:rPr>
          <w:noProof/>
          <w:lang w:eastAsia="it-IT"/>
        </w:rPr>
        <mc:AlternateContent>
          <mc:Choice Requires="wps">
            <w:drawing>
              <wp:anchor distT="0" distB="0" distL="114300" distR="114300" simplePos="0" relativeHeight="251685376" behindDoc="0" locked="0" layoutInCell="1" allowOverlap="1">
                <wp:simplePos x="0" y="0"/>
                <wp:positionH relativeFrom="column">
                  <wp:posOffset>19685</wp:posOffset>
                </wp:positionH>
                <wp:positionV relativeFrom="paragraph">
                  <wp:posOffset>1245235</wp:posOffset>
                </wp:positionV>
                <wp:extent cx="6026785" cy="302260"/>
                <wp:effectExtent l="0" t="0" r="12065" b="21590"/>
                <wp:wrapNone/>
                <wp:docPr id="11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785" cy="30226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57C2C" id="AutoShape 42" o:spid="_x0000_s1026" style="position:absolute;margin-left:1.55pt;margin-top:98.05pt;width:474.55pt;height:23.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" filled="f" strokecolor="red" strokeweight="1.5pt"/>
            </w:pict>
          </mc:Fallback>
        </mc:AlternateContent>
      </w:r>
      <w:r w:rsidR="0042085E">
        <w:rPr>
          <w:noProof/>
          <w:lang w:eastAsia="it-IT"/>
        </w:rPr>
        <w:drawing>
          <wp:inline distT="0" distB="0" distL="0" distR="0">
            <wp:extent cx="6098540" cy="1828800"/>
            <wp:effectExtent l="19050" t="19050" r="16510" b="19050"/>
            <wp:docPr id="72"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8540" cy="1828800"/>
                    </a:xfrm>
                    <a:prstGeom prst="rect">
                      <a:avLst/>
                    </a:prstGeom>
                    <a:noFill/>
                    <a:ln w="6350" cmpd="sng">
                      <a:solidFill>
                        <a:srgbClr val="000000"/>
                      </a:solidFill>
                      <a:miter lim="800000"/>
                      <a:headEnd/>
                      <a:tailEnd/>
                    </a:ln>
                    <a:effectLst/>
                  </pic:spPr>
                </pic:pic>
              </a:graphicData>
            </a:graphic>
          </wp:inline>
        </w:drawing>
      </w:r>
    </w:p>
    <w:p w:rsidR="006433C2" w:rsidRDefault="006433C2" w:rsidP="00326A5F">
      <w:pPr>
        <w:pStyle w:val="Paragrafoelenco"/>
        <w:ind w:left="0"/>
        <w:rPr>
          <w:rFonts w:cs="Arial"/>
        </w:rPr>
      </w:pPr>
    </w:p>
    <w:p w:rsidR="006433C2" w:rsidRPr="003C752D" w:rsidRDefault="006433C2" w:rsidP="00326A5F">
      <w:pPr>
        <w:pStyle w:val="Paragrafoelenco"/>
        <w:ind w:left="0"/>
        <w:rPr>
          <w:rFonts w:cs="Arial"/>
          <w:lang w:val="en-US"/>
        </w:rPr>
      </w:pPr>
      <w:r>
        <w:rPr>
          <w:rFonts w:cs="Arial"/>
          <w:lang w:val="en-GB"/>
        </w:rPr>
        <w:t xml:space="preserve">By clicking on the link, the Manager can view all parts of the process, including any attachments, and at point </w:t>
      </w:r>
      <w:proofErr w:type="gramStart"/>
      <w:r>
        <w:rPr>
          <w:rFonts w:cs="Arial"/>
          <w:lang w:val="en-GB"/>
        </w:rPr>
        <w:t>7</w:t>
      </w:r>
      <w:r w:rsidR="007B03F4">
        <w:rPr>
          <w:rFonts w:cs="Arial"/>
          <w:lang w:val="en-GB"/>
        </w:rPr>
        <w:t>)</w:t>
      </w:r>
      <w:proofErr w:type="gramEnd"/>
      <w:r>
        <w:rPr>
          <w:rFonts w:cs="Arial"/>
          <w:lang w:val="en-GB"/>
        </w:rPr>
        <w:t xml:space="preserve"> he always has the option to approve or reject the Questionnaire.</w:t>
      </w:r>
    </w:p>
    <w:p w:rsidR="006433C2" w:rsidRDefault="0042085E" w:rsidP="00326A5F">
      <w:pPr>
        <w:pStyle w:val="Paragrafoelenco"/>
        <w:ind w:left="0"/>
        <w:rPr>
          <w:rFonts w:cs="Arial"/>
        </w:rPr>
      </w:pPr>
      <w:r>
        <w:rPr>
          <w:rFonts w:cs="Arial"/>
          <w:noProof/>
          <w:lang w:eastAsia="it-IT"/>
        </w:rPr>
        <w:drawing>
          <wp:inline distT="0" distB="0" distL="0" distR="0">
            <wp:extent cx="5041127" cy="2496396"/>
            <wp:effectExtent l="19050" t="19050" r="26670" b="18415"/>
            <wp:docPr id="73"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0725" cy="2501149"/>
                    </a:xfrm>
                    <a:prstGeom prst="rect">
                      <a:avLst/>
                    </a:prstGeom>
                    <a:noFill/>
                    <a:ln w="6350" cmpd="sng">
                      <a:solidFill>
                        <a:srgbClr val="000000"/>
                      </a:solidFill>
                      <a:miter lim="800000"/>
                      <a:headEnd/>
                      <a:tailEnd/>
                    </a:ln>
                    <a:effectLst/>
                  </pic:spPr>
                </pic:pic>
              </a:graphicData>
            </a:graphic>
          </wp:inline>
        </w:drawing>
      </w:r>
    </w:p>
    <w:p w:rsidR="007B03F4" w:rsidRDefault="007B03F4" w:rsidP="00326A5F">
      <w:pPr>
        <w:pStyle w:val="Paragrafoelenco"/>
        <w:ind w:left="0"/>
        <w:rPr>
          <w:rFonts w:cs="Arial"/>
          <w:lang w:val="en-GB"/>
        </w:rPr>
      </w:pPr>
    </w:p>
    <w:p w:rsidR="006433C2" w:rsidRPr="003C752D" w:rsidRDefault="006433C2" w:rsidP="00326A5F">
      <w:pPr>
        <w:pStyle w:val="Paragrafoelenco"/>
        <w:ind w:left="0"/>
        <w:rPr>
          <w:rFonts w:cs="Arial"/>
          <w:lang w:val="en-US"/>
        </w:rPr>
      </w:pPr>
      <w:r>
        <w:rPr>
          <w:rFonts w:cs="Arial"/>
          <w:lang w:val="en-GB"/>
        </w:rPr>
        <w:t>In the case of rejection, it is mandatory to enter a reason for the rejection or the system will display the following fatal error message:</w:t>
      </w:r>
    </w:p>
    <w:p w:rsidR="006433C2" w:rsidRPr="00462E47" w:rsidRDefault="0042085E" w:rsidP="00326A5F">
      <w:pPr>
        <w:pStyle w:val="Paragrafoelenco"/>
        <w:ind w:left="0"/>
        <w:rPr>
          <w:rFonts w:cs="Arial"/>
        </w:rPr>
      </w:pPr>
      <w:r>
        <w:rPr>
          <w:rFonts w:cs="Arial"/>
          <w:noProof/>
          <w:lang w:eastAsia="it-IT"/>
        </w:rPr>
        <w:drawing>
          <wp:inline distT="0" distB="0" distL="0" distR="0">
            <wp:extent cx="2941955" cy="374015"/>
            <wp:effectExtent l="19050" t="19050" r="10795" b="26035"/>
            <wp:docPr id="74"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1955" cy="374015"/>
                    </a:xfrm>
                    <a:prstGeom prst="rect">
                      <a:avLst/>
                    </a:prstGeom>
                    <a:noFill/>
                    <a:ln w="6350" cmpd="sng">
                      <a:solidFill>
                        <a:srgbClr val="000000"/>
                      </a:solidFill>
                      <a:miter lim="800000"/>
                      <a:headEnd/>
                      <a:tailEnd/>
                    </a:ln>
                    <a:effectLst/>
                  </pic:spPr>
                </pic:pic>
              </a:graphicData>
            </a:graphic>
          </wp:inline>
        </w:drawing>
      </w:r>
    </w:p>
    <w:p w:rsidR="003F6AF7" w:rsidRPr="003C752D" w:rsidRDefault="003F6AF7" w:rsidP="003F6AF7">
      <w:pPr>
        <w:rPr>
          <w:lang w:val="en-US"/>
        </w:rPr>
      </w:pPr>
      <w:r>
        <w:rPr>
          <w:lang w:val="en-GB"/>
        </w:rPr>
        <w:lastRenderedPageBreak/>
        <w:t xml:space="preserve">Moreover, in the case of Rejection of a Questionnaire, a rejection notification email </w:t>
      </w:r>
      <w:proofErr w:type="gramStart"/>
      <w:r>
        <w:rPr>
          <w:lang w:val="en-GB"/>
        </w:rPr>
        <w:t>will be sent</w:t>
      </w:r>
      <w:proofErr w:type="gramEnd"/>
      <w:r>
        <w:rPr>
          <w:lang w:val="en-GB"/>
        </w:rPr>
        <w:t xml:space="preserve"> to the User who sent the Questionnaire for Approval (same as in the case of approval).</w:t>
      </w:r>
    </w:p>
    <w:p w:rsidR="003F6AF7" w:rsidRDefault="003F6AF7" w:rsidP="007B03F4">
      <w:pPr>
        <w:rPr>
          <w:lang w:val="en-GB"/>
        </w:rPr>
      </w:pPr>
      <w:proofErr w:type="gramStart"/>
      <w:r>
        <w:rPr>
          <w:lang w:val="en-GB"/>
        </w:rPr>
        <w:t xml:space="preserve">Questionnaires that are rejected and once again have </w:t>
      </w:r>
      <w:r w:rsidRPr="007B03F4">
        <w:rPr>
          <w:lang w:val="en-GB"/>
        </w:rPr>
        <w:t>a “still no response” status</w:t>
      </w:r>
      <w:r>
        <w:rPr>
          <w:lang w:val="en-GB"/>
        </w:rPr>
        <w:t xml:space="preserve"> can only be modified by the Compiler who sent it for Approval</w:t>
      </w:r>
      <w:proofErr w:type="gramEnd"/>
      <w:r>
        <w:rPr>
          <w:lang w:val="en-GB"/>
        </w:rPr>
        <w:t>, and they may be submitted for approval to all approvers of the Unit Manager.</w:t>
      </w:r>
    </w:p>
    <w:p w:rsidR="007B03F4" w:rsidRPr="003C752D" w:rsidRDefault="007B03F4" w:rsidP="007B03F4">
      <w:pPr>
        <w:rPr>
          <w:rFonts w:cs="Arial"/>
          <w:lang w:val="en-US"/>
        </w:rPr>
      </w:pPr>
    </w:p>
    <w:p w:rsidR="00503CD5" w:rsidRDefault="00503CD5" w:rsidP="00503CD5">
      <w:pPr>
        <w:rPr>
          <w:rFonts w:cs="Arial"/>
          <w:lang w:val="en-GB"/>
        </w:rPr>
      </w:pPr>
      <w:r>
        <w:rPr>
          <w:rFonts w:cs="Arial"/>
          <w:lang w:val="en-GB"/>
        </w:rPr>
        <w:t>Regarding the HSE portion, the answer to the Questions can be “1,2,3,</w:t>
      </w:r>
      <w:r w:rsidRPr="007B03F4">
        <w:rPr>
          <w:rFonts w:cs="Arial"/>
          <w:lang w:val="en-GB"/>
        </w:rPr>
        <w:t>4,5, or no indication”,</w:t>
      </w:r>
      <w:r>
        <w:rPr>
          <w:rFonts w:cs="Arial"/>
          <w:lang w:val="en-GB"/>
        </w:rPr>
        <w:t xml:space="preserve"> representative of the statements in an HSE Questionnaire in Excel format, managed (circulated and compiled) outside the VMS. This Excel file must be attached (there will be a system check) to the entire Evaluation Questionnaire managed in the VMS by the “compiler”.</w:t>
      </w:r>
    </w:p>
    <w:p w:rsidR="00A01114" w:rsidRPr="003C752D" w:rsidRDefault="00A01114" w:rsidP="00503CD5">
      <w:pPr>
        <w:rPr>
          <w:rFonts w:cs="Arial"/>
          <w:lang w:val="en-US"/>
        </w:rPr>
      </w:pPr>
    </w:p>
    <w:p w:rsidR="00503CD5" w:rsidRPr="003C752D" w:rsidRDefault="00503CD5" w:rsidP="00CD0C8C">
      <w:pPr>
        <w:pStyle w:val="Titolo3"/>
        <w:rPr>
          <w:lang w:val="en-US"/>
        </w:rPr>
      </w:pPr>
      <w:bookmarkStart w:id="45" w:name="_Toc421632466"/>
      <w:bookmarkStart w:id="46" w:name="_Toc411615013"/>
      <w:bookmarkStart w:id="47" w:name="_Toc450756633"/>
      <w:bookmarkStart w:id="48" w:name="_Toc451857274"/>
      <w:r>
        <w:rPr>
          <w:bCs/>
          <w:iCs/>
          <w:lang w:val="en-GB"/>
        </w:rPr>
        <w:t>Offline compilation of the Evaluation Questionnaire</w:t>
      </w:r>
      <w:bookmarkEnd w:id="45"/>
      <w:bookmarkEnd w:id="46"/>
      <w:bookmarkEnd w:id="47"/>
      <w:bookmarkEnd w:id="48"/>
    </w:p>
    <w:p w:rsidR="00503CD5" w:rsidRPr="003C752D" w:rsidRDefault="00503CD5" w:rsidP="00503CD5">
      <w:pPr>
        <w:rPr>
          <w:rFonts w:cs="Arial"/>
          <w:lang w:val="en-US"/>
        </w:rPr>
      </w:pPr>
      <w:r>
        <w:rPr>
          <w:rFonts w:cs="Arial"/>
          <w:lang w:val="en-GB"/>
        </w:rPr>
        <w:t>The Evaluation Questionnaires can be completely compiled offline (full VMS Evaluation Form) or in part (individual VMS Questionnaires for calculating the Level I Indicator: Technical, Compliance, Business Conduct, Financial), in order to delegate its compilation outside the system, after downloading it.</w:t>
      </w:r>
    </w:p>
    <w:p w:rsidR="007B03F4" w:rsidRPr="003C752D" w:rsidRDefault="00503CD5" w:rsidP="007B03F4">
      <w:pPr>
        <w:spacing w:after="120"/>
        <w:rPr>
          <w:rFonts w:cs="Arial"/>
          <w:lang w:val="en-US"/>
        </w:rPr>
      </w:pPr>
      <w:r>
        <w:rPr>
          <w:rFonts w:cs="Arial"/>
          <w:lang w:val="en-GB"/>
        </w:rPr>
        <w:t>The result of the download is an Excel file consisting of several sheets:</w:t>
      </w:r>
    </w:p>
    <w:p w:rsidR="007B03F4" w:rsidRPr="007B03F4" w:rsidRDefault="00503CD5" w:rsidP="004B5653">
      <w:pPr>
        <w:pStyle w:val="Paragrafoelenco"/>
        <w:numPr>
          <w:ilvl w:val="0"/>
          <w:numId w:val="7"/>
        </w:numPr>
        <w:ind w:left="0"/>
        <w:jc w:val="both"/>
        <w:rPr>
          <w:rFonts w:cs="Arial"/>
          <w:lang w:val="en-US"/>
        </w:rPr>
      </w:pPr>
      <w:proofErr w:type="gramStart"/>
      <w:r w:rsidRPr="007B03F4">
        <w:rPr>
          <w:rFonts w:cs="Arial"/>
          <w:lang w:val="en-GB"/>
        </w:rPr>
        <w:t>one</w:t>
      </w:r>
      <w:proofErr w:type="gramEnd"/>
      <w:r w:rsidRPr="007B03F4">
        <w:rPr>
          <w:rFonts w:cs="Arial"/>
          <w:lang w:val="en-GB"/>
        </w:rPr>
        <w:t xml:space="preserve"> sheet will contain the header data of the Evaluation Questionnaire.</w:t>
      </w:r>
    </w:p>
    <w:p w:rsidR="007B03F4" w:rsidRPr="007B03F4" w:rsidRDefault="00503CD5" w:rsidP="004B5653">
      <w:pPr>
        <w:pStyle w:val="Paragrafoelenco"/>
        <w:numPr>
          <w:ilvl w:val="0"/>
          <w:numId w:val="7"/>
        </w:numPr>
        <w:ind w:left="0"/>
        <w:jc w:val="both"/>
        <w:rPr>
          <w:rFonts w:cs="Arial"/>
          <w:lang w:val="en-US"/>
        </w:rPr>
      </w:pPr>
      <w:proofErr w:type="gramStart"/>
      <w:r w:rsidRPr="007B03F4">
        <w:rPr>
          <w:rFonts w:cs="Arial"/>
          <w:lang w:val="en-GB"/>
        </w:rPr>
        <w:t>one</w:t>
      </w:r>
      <w:proofErr w:type="gramEnd"/>
      <w:r w:rsidRPr="007B03F4">
        <w:rPr>
          <w:rFonts w:cs="Arial"/>
          <w:lang w:val="en-GB"/>
        </w:rPr>
        <w:t xml:space="preserve"> sheet for each Questionnaire (Technical, Compliance ....etc.); the sheets will be different if the entire VMS Form is downloaded; one sheet if an individual VMS Questionnaire is downloaded.</w:t>
      </w:r>
    </w:p>
    <w:p w:rsidR="007B03F4" w:rsidRDefault="007B03F4" w:rsidP="007B03F4">
      <w:pPr>
        <w:pStyle w:val="Paragrafoelenco"/>
        <w:ind w:left="0"/>
        <w:jc w:val="both"/>
        <w:rPr>
          <w:rFonts w:cs="Arial"/>
          <w:lang w:val="en-US"/>
        </w:rPr>
      </w:pPr>
    </w:p>
    <w:p w:rsidR="00F34F33" w:rsidRPr="007B03F4" w:rsidRDefault="00B2328C" w:rsidP="007B03F4">
      <w:pPr>
        <w:pStyle w:val="Paragrafoelenco"/>
        <w:ind w:left="0"/>
        <w:jc w:val="both"/>
        <w:rPr>
          <w:rFonts w:cs="Arial"/>
          <w:lang w:val="en-US"/>
        </w:rPr>
      </w:pPr>
      <w:r w:rsidRPr="007B03F4">
        <w:rPr>
          <w:rFonts w:cs="Arial"/>
          <w:b/>
          <w:bCs/>
          <w:lang w:val="en-GB"/>
        </w:rPr>
        <w:t xml:space="preserve">Exporting the entire VMS Evaluation  </w:t>
      </w:r>
    </w:p>
    <w:p w:rsidR="004162F6" w:rsidRDefault="004162F6" w:rsidP="00825537">
      <w:pPr>
        <w:pStyle w:val="Paragrafoelenco"/>
        <w:ind w:left="0"/>
        <w:jc w:val="both"/>
        <w:rPr>
          <w:rFonts w:cs="Arial"/>
          <w:lang w:val="en-US"/>
        </w:rPr>
      </w:pPr>
    </w:p>
    <w:p w:rsidR="00F34F33" w:rsidRPr="003C752D" w:rsidRDefault="007B03F4" w:rsidP="00825537">
      <w:pPr>
        <w:pStyle w:val="Paragrafoelenco"/>
        <w:ind w:left="0"/>
        <w:jc w:val="both"/>
        <w:rPr>
          <w:rFonts w:cs="Arial"/>
          <w:lang w:val="en-US"/>
        </w:rPr>
      </w:pPr>
      <w:r>
        <w:rPr>
          <w:noProof/>
          <w:lang w:eastAsia="it-IT"/>
        </w:rPr>
        <mc:AlternateContent>
          <mc:Choice Requires="wps">
            <w:drawing>
              <wp:anchor distT="0" distB="0" distL="114300" distR="114300" simplePos="0" relativeHeight="251630080" behindDoc="0" locked="0" layoutInCell="1" allowOverlap="1" wp14:anchorId="2077EF86" wp14:editId="342CB36F">
                <wp:simplePos x="0" y="0"/>
                <wp:positionH relativeFrom="column">
                  <wp:posOffset>782707</wp:posOffset>
                </wp:positionH>
                <wp:positionV relativeFrom="paragraph">
                  <wp:posOffset>9746</wp:posOffset>
                </wp:positionV>
                <wp:extent cx="1857375" cy="473986"/>
                <wp:effectExtent l="0" t="0" r="28575" b="459740"/>
                <wp:wrapNone/>
                <wp:docPr id="1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73986"/>
                        </a:xfrm>
                        <a:prstGeom prst="wedgeRoundRectCallout">
                          <a:avLst>
                            <a:gd name="adj1" fmla="val 47917"/>
                            <a:gd name="adj2" fmla="val 134593"/>
                            <a:gd name="adj3" fmla="val 16667"/>
                          </a:avLst>
                        </a:prstGeom>
                        <a:solidFill>
                          <a:srgbClr val="DBE5F1"/>
                        </a:solidFill>
                        <a:ln w="9525">
                          <a:solidFill>
                            <a:srgbClr val="FF0000"/>
                          </a:solidFill>
                          <a:miter lim="800000"/>
                          <a:headEnd/>
                          <a:tailEnd/>
                        </a:ln>
                      </wps:spPr>
                      <wps:txbx>
                        <w:txbxContent>
                          <w:p w:rsidR="004B5653" w:rsidRPr="003C752D" w:rsidRDefault="004B5653" w:rsidP="00825537">
                            <w:pPr>
                              <w:rPr>
                                <w:szCs w:val="16"/>
                                <w:lang w:val="en-US"/>
                              </w:rPr>
                            </w:pPr>
                            <w:r>
                              <w:rPr>
                                <w:sz w:val="16"/>
                                <w:szCs w:val="16"/>
                                <w:lang w:val="en-GB"/>
                              </w:rPr>
                              <w:t>1. Click on the “Export Model” button, and select the path for saving the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EF86" id="_x0000_s1036" type="#_x0000_t62" style="position:absolute;left:0;text-align:left;margin-left:61.65pt;margin-top:.75pt;width:146.25pt;height:3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" adj="21150,39872" fillcolor="#dbe5f1" strokecolor="red">
                <v:textbox>
                  <w:txbxContent>
                    <w:p w:rsidR="004B5653" w:rsidRPr="003C752D" w:rsidRDefault="004B5653" w:rsidP="00825537">
                      <w:pPr>
                        <w:rPr>
                          <w:szCs w:val="16"/>
                          <w:lang w:val="en-US"/>
                        </w:rPr>
                      </w:pPr>
                      <w:r>
                        <w:rPr>
                          <w:sz w:val="16"/>
                          <w:szCs w:val="16"/>
                          <w:lang w:val="en-GB"/>
                        </w:rPr>
                        <w:t>1. Click on the “Export Model” button, and select the path for saving the file.</w:t>
                      </w:r>
                    </w:p>
                  </w:txbxContent>
                </v:textbox>
              </v:shape>
            </w:pict>
          </mc:Fallback>
        </mc:AlternateContent>
      </w:r>
    </w:p>
    <w:p w:rsidR="00F34F33" w:rsidRPr="003C752D" w:rsidRDefault="007B03F4" w:rsidP="00825537">
      <w:pPr>
        <w:pStyle w:val="Paragrafoelenco"/>
        <w:ind w:left="0"/>
        <w:jc w:val="both"/>
        <w:rPr>
          <w:rFonts w:cs="Arial"/>
          <w:lang w:val="en-US"/>
        </w:rPr>
      </w:pPr>
      <w:r>
        <w:rPr>
          <w:noProof/>
          <w:lang w:eastAsia="it-IT"/>
        </w:rPr>
        <mc:AlternateContent>
          <mc:Choice Requires="wps">
            <w:drawing>
              <wp:anchor distT="0" distB="0" distL="114300" distR="114300" simplePos="0" relativeHeight="251631104" behindDoc="0" locked="0" layoutInCell="1" allowOverlap="1" wp14:anchorId="2B35A6B9" wp14:editId="4449E132">
                <wp:simplePos x="0" y="0"/>
                <wp:positionH relativeFrom="column">
                  <wp:posOffset>4026839</wp:posOffset>
                </wp:positionH>
                <wp:positionV relativeFrom="paragraph">
                  <wp:posOffset>6598</wp:posOffset>
                </wp:positionV>
                <wp:extent cx="1857375" cy="388262"/>
                <wp:effectExtent l="0" t="0" r="28575" b="31115"/>
                <wp:wrapNone/>
                <wp:docPr id="1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88262"/>
                        </a:xfrm>
                        <a:prstGeom prst="wedgeRoundRectCallout">
                          <a:avLst>
                            <a:gd name="adj1" fmla="val -29556"/>
                            <a:gd name="adj2" fmla="val 45944"/>
                            <a:gd name="adj3" fmla="val 16667"/>
                          </a:avLst>
                        </a:prstGeom>
                        <a:solidFill>
                          <a:srgbClr val="DBE5F1"/>
                        </a:solidFill>
                        <a:ln w="9525">
                          <a:solidFill>
                            <a:srgbClr val="FF0000"/>
                          </a:solidFill>
                          <a:miter lim="800000"/>
                          <a:headEnd/>
                          <a:tailEnd/>
                        </a:ln>
                      </wps:spPr>
                      <wps:txbx>
                        <w:txbxContent>
                          <w:p w:rsidR="004B5653" w:rsidRPr="003C752D" w:rsidRDefault="004B5653" w:rsidP="00F34F33">
                            <w:pPr>
                              <w:rPr>
                                <w:szCs w:val="16"/>
                                <w:lang w:val="en-US"/>
                              </w:rPr>
                            </w:pPr>
                            <w:r>
                              <w:rPr>
                                <w:sz w:val="16"/>
                                <w:szCs w:val="16"/>
                                <w:lang w:val="en-GB"/>
                              </w:rPr>
                              <w:t xml:space="preserve">2. Compiling the questionnaire outside the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A6B9" id="_x0000_s1037" type="#_x0000_t62" style="position:absolute;left:0;text-align:left;margin-left:317.05pt;margin-top:.5pt;width:146.25pt;height:30.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" adj="4416,20724" fillcolor="#dbe5f1" strokecolor="red">
                <v:textbox>
                  <w:txbxContent>
                    <w:p w:rsidR="004B5653" w:rsidRPr="003C752D" w:rsidRDefault="004B5653" w:rsidP="00F34F33">
                      <w:pPr>
                        <w:rPr>
                          <w:szCs w:val="16"/>
                          <w:lang w:val="en-US"/>
                        </w:rPr>
                      </w:pPr>
                      <w:r>
                        <w:rPr>
                          <w:sz w:val="16"/>
                          <w:szCs w:val="16"/>
                          <w:lang w:val="en-GB"/>
                        </w:rPr>
                        <w:t xml:space="preserve">2. Compiling the questionnaire outside the system. </w:t>
                      </w:r>
                    </w:p>
                  </w:txbxContent>
                </v:textbox>
              </v:shape>
            </w:pict>
          </mc:Fallback>
        </mc:AlternateContent>
      </w:r>
    </w:p>
    <w:p w:rsidR="00F34F33" w:rsidRPr="003C752D" w:rsidRDefault="00F34F33" w:rsidP="00825537">
      <w:pPr>
        <w:pStyle w:val="Paragrafoelenco"/>
        <w:ind w:left="0"/>
        <w:jc w:val="both"/>
        <w:rPr>
          <w:rFonts w:cs="Arial"/>
          <w:lang w:val="en-US"/>
        </w:rPr>
      </w:pPr>
    </w:p>
    <w:p w:rsidR="00F34F33" w:rsidRPr="003C752D" w:rsidRDefault="00F34F33" w:rsidP="00825537">
      <w:pPr>
        <w:pStyle w:val="Paragrafoelenco"/>
        <w:ind w:left="0"/>
        <w:jc w:val="both"/>
        <w:rPr>
          <w:rFonts w:cs="Arial"/>
          <w:lang w:val="en-US"/>
        </w:rPr>
      </w:pPr>
    </w:p>
    <w:p w:rsidR="00825537" w:rsidRPr="00D80D35" w:rsidRDefault="00A64528" w:rsidP="00825537">
      <w:pPr>
        <w:pStyle w:val="Paragrafoelenco"/>
        <w:ind w:left="0"/>
        <w:jc w:val="both"/>
        <w:rPr>
          <w:rFonts w:cs="Arial"/>
        </w:rPr>
      </w:pPr>
      <w:r>
        <w:rPr>
          <w:rFonts w:cs="Arial"/>
          <w:noProof/>
          <w:lang w:eastAsia="it-IT"/>
        </w:rPr>
        <mc:AlternateContent>
          <mc:Choice Requires="wps">
            <w:drawing>
              <wp:anchor distT="0" distB="0" distL="114300" distR="114300" simplePos="0" relativeHeight="251688448" behindDoc="0" locked="0" layoutInCell="1" allowOverlap="1" wp14:anchorId="19F79931" wp14:editId="4ABCAC0A">
                <wp:simplePos x="0" y="0"/>
                <wp:positionH relativeFrom="column">
                  <wp:posOffset>4162011</wp:posOffset>
                </wp:positionH>
                <wp:positionV relativeFrom="paragraph">
                  <wp:posOffset>272194</wp:posOffset>
                </wp:positionV>
                <wp:extent cx="564184" cy="135172"/>
                <wp:effectExtent l="0" t="0" r="26670" b="17780"/>
                <wp:wrapNone/>
                <wp:docPr id="12" name="Rettangolo 12"/>
                <wp:cNvGraphicFramePr/>
                <a:graphic xmlns:a="http://schemas.openxmlformats.org/drawingml/2006/main">
                  <a:graphicData uri="http://schemas.microsoft.com/office/word/2010/wordprocessingShape">
                    <wps:wsp>
                      <wps:cNvSpPr/>
                      <wps:spPr>
                        <a:xfrm>
                          <a:off x="0" y="0"/>
                          <a:ext cx="564184" cy="135172"/>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4528" w:rsidRPr="001072F9" w:rsidRDefault="001072F9" w:rsidP="00A64528">
                            <w:pPr>
                              <w:jc w:val="center"/>
                              <w:rPr>
                                <w:color w:val="000000" w:themeColor="text1"/>
                                <w:sz w:val="16"/>
                              </w:rPr>
                            </w:pPr>
                            <w:r w:rsidRPr="001072F9">
                              <w:rPr>
                                <w:color w:val="000000" w:themeColor="text1"/>
                                <w:sz w:val="16"/>
                              </w:rPr>
                              <w:t>Select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79931" id="Rettangolo 12" o:spid="_x0000_s1038" style="position:absolute;left:0;text-align:left;margin-left:327.7pt;margin-top:21.45pt;width:44.4pt;height:1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" fillcolor="#d8d8d8 [2732]" strokecolor="#7f7f7f [1612]">
                <v:textbox inset=".5mm,.5mm,.5mm,.5mm">
                  <w:txbxContent>
                    <w:p w:rsidR="00A64528" w:rsidRPr="001072F9" w:rsidRDefault="001072F9" w:rsidP="00A64528">
                      <w:pPr>
                        <w:jc w:val="center"/>
                        <w:rPr>
                          <w:color w:val="000000" w:themeColor="text1"/>
                          <w:sz w:val="16"/>
                        </w:rPr>
                      </w:pPr>
                      <w:r w:rsidRPr="001072F9">
                        <w:rPr>
                          <w:color w:val="000000" w:themeColor="text1"/>
                          <w:sz w:val="16"/>
                        </w:rPr>
                        <w:t>Select</w:t>
                      </w:r>
                    </w:p>
                  </w:txbxContent>
                </v:textbox>
              </v:rect>
            </w:pict>
          </mc:Fallback>
        </mc:AlternateContent>
      </w:r>
      <w:r w:rsidR="0042085E">
        <w:rPr>
          <w:rFonts w:cs="Arial"/>
          <w:noProof/>
          <w:lang w:eastAsia="it-IT"/>
        </w:rPr>
        <w:drawing>
          <wp:inline distT="0" distB="0" distL="0" distR="0" wp14:anchorId="4320E129" wp14:editId="5F6AC074">
            <wp:extent cx="6059170" cy="572770"/>
            <wp:effectExtent l="19050" t="19050" r="17780" b="17780"/>
            <wp:docPr id="75"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9170" cy="572770"/>
                    </a:xfrm>
                    <a:prstGeom prst="rect">
                      <a:avLst/>
                    </a:prstGeom>
                    <a:noFill/>
                    <a:ln w="6350" cmpd="sng">
                      <a:solidFill>
                        <a:srgbClr val="000000"/>
                      </a:solidFill>
                      <a:miter lim="800000"/>
                      <a:headEnd/>
                      <a:tailEnd/>
                    </a:ln>
                    <a:effectLst/>
                  </pic:spPr>
                </pic:pic>
              </a:graphicData>
            </a:graphic>
          </wp:inline>
        </w:drawing>
      </w:r>
    </w:p>
    <w:p w:rsidR="00F34F33" w:rsidRPr="00D80D35" w:rsidRDefault="007B03F4" w:rsidP="00503CD5">
      <w:pPr>
        <w:rPr>
          <w:rFonts w:cs="Arial"/>
        </w:rPr>
      </w:pPr>
      <w:r>
        <w:rPr>
          <w:noProof/>
        </w:rPr>
        <mc:AlternateContent>
          <mc:Choice Requires="wps">
            <w:drawing>
              <wp:anchor distT="0" distB="0" distL="114300" distR="114300" simplePos="0" relativeHeight="251633152" behindDoc="0" locked="0" layoutInCell="1" allowOverlap="1" wp14:anchorId="1D6604D3" wp14:editId="6DD3CE98">
                <wp:simplePos x="0" y="0"/>
                <wp:positionH relativeFrom="column">
                  <wp:posOffset>4336940</wp:posOffset>
                </wp:positionH>
                <wp:positionV relativeFrom="paragraph">
                  <wp:posOffset>46824</wp:posOffset>
                </wp:positionV>
                <wp:extent cx="1857375" cy="476885"/>
                <wp:effectExtent l="0" t="266700" r="28575" b="18415"/>
                <wp:wrapNone/>
                <wp:docPr id="1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76885"/>
                        </a:xfrm>
                        <a:prstGeom prst="wedgeRoundRectCallout">
                          <a:avLst>
                            <a:gd name="adj1" fmla="val -9417"/>
                            <a:gd name="adj2" fmla="val -101620"/>
                            <a:gd name="adj3" fmla="val 16667"/>
                          </a:avLst>
                        </a:prstGeom>
                        <a:solidFill>
                          <a:srgbClr val="DBE5F1"/>
                        </a:solidFill>
                        <a:ln w="9525">
                          <a:solidFill>
                            <a:srgbClr val="FF0000"/>
                          </a:solidFill>
                          <a:miter lim="800000"/>
                          <a:headEnd/>
                          <a:tailEnd/>
                        </a:ln>
                      </wps:spPr>
                      <wps:txbx>
                        <w:txbxContent>
                          <w:p w:rsidR="004B5653" w:rsidRPr="003C752D" w:rsidRDefault="004B5653" w:rsidP="00F34F33">
                            <w:pPr>
                              <w:rPr>
                                <w:szCs w:val="16"/>
                                <w:lang w:val="en-US"/>
                              </w:rPr>
                            </w:pPr>
                            <w:r>
                              <w:rPr>
                                <w:sz w:val="16"/>
                                <w:szCs w:val="16"/>
                                <w:lang w:val="en-GB"/>
                              </w:rPr>
                              <w:t>4. Click on the “Import Model” button to upload the Questionnaire compiled offline to the VMS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604D3" id="_x0000_s1039" type="#_x0000_t62" style="position:absolute;left:0;text-align:left;margin-left:341.5pt;margin-top:3.7pt;width:146.25pt;height:37.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" adj="8766,-11150" fillcolor="#dbe5f1" strokecolor="red">
                <v:textbox>
                  <w:txbxContent>
                    <w:p w:rsidR="004B5653" w:rsidRPr="003C752D" w:rsidRDefault="004B5653" w:rsidP="00F34F33">
                      <w:pPr>
                        <w:rPr>
                          <w:szCs w:val="16"/>
                          <w:lang w:val="en-US"/>
                        </w:rPr>
                      </w:pPr>
                      <w:r>
                        <w:rPr>
                          <w:sz w:val="16"/>
                          <w:szCs w:val="16"/>
                          <w:lang w:val="en-GB"/>
                        </w:rPr>
                        <w:t>4. Click on the “Import Model” button to upload the Questionnaire compiled offline to the VMS</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71A9830B" wp14:editId="0F153782">
                <wp:simplePos x="0" y="0"/>
                <wp:positionH relativeFrom="column">
                  <wp:posOffset>1021246</wp:posOffset>
                </wp:positionH>
                <wp:positionV relativeFrom="paragraph">
                  <wp:posOffset>46824</wp:posOffset>
                </wp:positionV>
                <wp:extent cx="1857375" cy="477079"/>
                <wp:effectExtent l="0" t="323850" r="1438275" b="18415"/>
                <wp:wrapNone/>
                <wp:docPr id="1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77079"/>
                        </a:xfrm>
                        <a:prstGeom prst="wedgeRoundRectCallout">
                          <a:avLst>
                            <a:gd name="adj1" fmla="val 123301"/>
                            <a:gd name="adj2" fmla="val -110630"/>
                            <a:gd name="adj3" fmla="val 16667"/>
                          </a:avLst>
                        </a:prstGeom>
                        <a:solidFill>
                          <a:srgbClr val="DBE5F1"/>
                        </a:solidFill>
                        <a:ln w="9525">
                          <a:solidFill>
                            <a:srgbClr val="FF0000"/>
                          </a:solidFill>
                          <a:miter lim="800000"/>
                          <a:headEnd/>
                          <a:tailEnd/>
                        </a:ln>
                      </wps:spPr>
                      <wps:txbx>
                        <w:txbxContent>
                          <w:p w:rsidR="004B5653" w:rsidRPr="003C752D" w:rsidRDefault="004B5653" w:rsidP="00F34F33">
                            <w:pPr>
                              <w:rPr>
                                <w:szCs w:val="16"/>
                                <w:lang w:val="en-US"/>
                              </w:rPr>
                            </w:pPr>
                            <w:r>
                              <w:rPr>
                                <w:sz w:val="16"/>
                                <w:szCs w:val="16"/>
                                <w:lang w:val="en-GB"/>
                              </w:rPr>
                              <w:t xml:space="preserve">3. Click </w:t>
                            </w:r>
                            <w:r w:rsidR="005949B5">
                              <w:rPr>
                                <w:sz w:val="16"/>
                                <w:szCs w:val="16"/>
                                <w:lang w:val="en-GB"/>
                              </w:rPr>
                              <w:t>“Select”</w:t>
                            </w:r>
                            <w:r>
                              <w:rPr>
                                <w:sz w:val="16"/>
                                <w:szCs w:val="16"/>
                                <w:lang w:val="en-GB"/>
                              </w:rPr>
                              <w:t xml:space="preserve"> to retrieve the file that was just compiled outside the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9830B" id="_x0000_s1040" type="#_x0000_t62" style="position:absolute;left:0;text-align:left;margin-left:80.4pt;margin-top:3.7pt;width:146.25pt;height:37.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" adj="37433,-13096" fillcolor="#dbe5f1" strokecolor="red">
                <v:textbox>
                  <w:txbxContent>
                    <w:p w:rsidR="004B5653" w:rsidRPr="003C752D" w:rsidRDefault="004B5653" w:rsidP="00F34F33">
                      <w:pPr>
                        <w:rPr>
                          <w:szCs w:val="16"/>
                          <w:lang w:val="en-US"/>
                        </w:rPr>
                      </w:pPr>
                      <w:r>
                        <w:rPr>
                          <w:sz w:val="16"/>
                          <w:szCs w:val="16"/>
                          <w:lang w:val="en-GB"/>
                        </w:rPr>
                        <w:t xml:space="preserve">3. Click </w:t>
                      </w:r>
                      <w:r w:rsidR="005949B5">
                        <w:rPr>
                          <w:sz w:val="16"/>
                          <w:szCs w:val="16"/>
                          <w:lang w:val="en-GB"/>
                        </w:rPr>
                        <w:t>“Select”</w:t>
                      </w:r>
                      <w:r>
                        <w:rPr>
                          <w:sz w:val="16"/>
                          <w:szCs w:val="16"/>
                          <w:lang w:val="en-GB"/>
                        </w:rPr>
                        <w:t xml:space="preserve"> to retrieve the file that was just compiled outside the system </w:t>
                      </w:r>
                    </w:p>
                  </w:txbxContent>
                </v:textbox>
              </v:shape>
            </w:pict>
          </mc:Fallback>
        </mc:AlternateContent>
      </w:r>
    </w:p>
    <w:p w:rsidR="00F34F33" w:rsidRPr="00D80D35" w:rsidRDefault="00F34F33" w:rsidP="00503CD5">
      <w:pPr>
        <w:rPr>
          <w:rFonts w:cs="Arial"/>
        </w:rPr>
      </w:pPr>
    </w:p>
    <w:p w:rsidR="00F34F33" w:rsidRPr="00D80D35" w:rsidRDefault="00F34F33" w:rsidP="00503CD5">
      <w:pPr>
        <w:rPr>
          <w:rFonts w:cs="Arial"/>
        </w:rPr>
      </w:pPr>
    </w:p>
    <w:p w:rsidR="00F34F33" w:rsidRPr="00D80D35" w:rsidRDefault="00F34F33" w:rsidP="00503CD5">
      <w:pPr>
        <w:rPr>
          <w:rFonts w:cs="Arial"/>
        </w:rPr>
      </w:pPr>
    </w:p>
    <w:p w:rsidR="007B03F4" w:rsidRDefault="007B03F4"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4162F6" w:rsidRDefault="004162F6" w:rsidP="00CF52F6">
      <w:pPr>
        <w:pStyle w:val="Paragrafoelenco"/>
        <w:ind w:left="0"/>
        <w:jc w:val="both"/>
        <w:rPr>
          <w:rFonts w:cs="Arial"/>
          <w:b/>
          <w:bCs/>
          <w:lang w:val="en-GB"/>
        </w:rPr>
      </w:pPr>
    </w:p>
    <w:p w:rsidR="00CF52F6" w:rsidRPr="003C752D" w:rsidRDefault="00CF52F6" w:rsidP="004162F6">
      <w:pPr>
        <w:pStyle w:val="Paragrafoelenco"/>
        <w:ind w:left="0"/>
        <w:jc w:val="both"/>
        <w:rPr>
          <w:rFonts w:cs="Arial"/>
          <w:lang w:val="en-US"/>
        </w:rPr>
      </w:pPr>
      <w:r>
        <w:rPr>
          <w:rFonts w:cs="Arial"/>
          <w:b/>
          <w:bCs/>
          <w:lang w:val="en-GB"/>
        </w:rPr>
        <w:t xml:space="preserve">Exporting the individual VMS Questionnaire: </w:t>
      </w:r>
    </w:p>
    <w:p w:rsidR="00CF52F6" w:rsidRPr="003C752D" w:rsidRDefault="004162F6" w:rsidP="00503CD5">
      <w:pPr>
        <w:rPr>
          <w:rFonts w:cs="Arial"/>
          <w:lang w:val="en-US"/>
        </w:rPr>
      </w:pPr>
      <w:r>
        <w:rPr>
          <w:noProof/>
        </w:rPr>
        <mc:AlternateContent>
          <mc:Choice Requires="wps">
            <w:drawing>
              <wp:anchor distT="0" distB="0" distL="114300" distR="114300" simplePos="0" relativeHeight="251635200" behindDoc="0" locked="0" layoutInCell="1" allowOverlap="1" wp14:anchorId="5909F8AD" wp14:editId="6E95D8D7">
                <wp:simplePos x="0" y="0"/>
                <wp:positionH relativeFrom="column">
                  <wp:posOffset>3535680</wp:posOffset>
                </wp:positionH>
                <wp:positionV relativeFrom="paragraph">
                  <wp:posOffset>8255</wp:posOffset>
                </wp:positionV>
                <wp:extent cx="1857375" cy="594995"/>
                <wp:effectExtent l="0" t="0" r="28575" b="14605"/>
                <wp:wrapNone/>
                <wp:docPr id="1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94995"/>
                        </a:xfrm>
                        <a:prstGeom prst="wedgeRoundRectCallout">
                          <a:avLst>
                            <a:gd name="adj1" fmla="val -29556"/>
                            <a:gd name="adj2" fmla="val 3574"/>
                            <a:gd name="adj3" fmla="val 16667"/>
                          </a:avLst>
                        </a:prstGeom>
                        <a:solidFill>
                          <a:srgbClr val="DBE5F1"/>
                        </a:solidFill>
                        <a:ln w="9525">
                          <a:solidFill>
                            <a:srgbClr val="FF0000"/>
                          </a:solidFill>
                          <a:miter lim="800000"/>
                          <a:headEnd/>
                          <a:tailEnd/>
                        </a:ln>
                      </wps:spPr>
                      <wps:txbx>
                        <w:txbxContent>
                          <w:p w:rsidR="004B5653" w:rsidRPr="003C752D" w:rsidRDefault="004B5653" w:rsidP="00CF52F6">
                            <w:pPr>
                              <w:rPr>
                                <w:szCs w:val="16"/>
                                <w:lang w:val="en-US"/>
                              </w:rPr>
                            </w:pPr>
                            <w:r>
                              <w:rPr>
                                <w:sz w:val="16"/>
                                <w:szCs w:val="16"/>
                                <w:lang w:val="en-GB"/>
                              </w:rPr>
                              <w:t xml:space="preserve">2. Compiling the questionnaire outside the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9F8AD" id="_x0000_s1041" type="#_x0000_t62" style="position:absolute;left:0;text-align:left;margin-left:278.4pt;margin-top:.65pt;width:146.25pt;height:46.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" adj="4416,11572" fillcolor="#dbe5f1" strokecolor="red">
                <v:textbox>
                  <w:txbxContent>
                    <w:p w:rsidR="004B5653" w:rsidRPr="003C752D" w:rsidRDefault="004B5653" w:rsidP="00CF52F6">
                      <w:pPr>
                        <w:rPr>
                          <w:szCs w:val="16"/>
                          <w:lang w:val="en-US"/>
                        </w:rPr>
                      </w:pPr>
                      <w:r>
                        <w:rPr>
                          <w:sz w:val="16"/>
                          <w:szCs w:val="16"/>
                          <w:lang w:val="en-GB"/>
                        </w:rPr>
                        <w:t xml:space="preserve">2. Compiling the questionnaire outside the system. </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05ACA1B3" wp14:editId="4AC41197">
                <wp:simplePos x="0" y="0"/>
                <wp:positionH relativeFrom="margin">
                  <wp:align>left</wp:align>
                </wp:positionH>
                <wp:positionV relativeFrom="paragraph">
                  <wp:posOffset>131196</wp:posOffset>
                </wp:positionV>
                <wp:extent cx="1857375" cy="514019"/>
                <wp:effectExtent l="0" t="0" r="28575" b="457835"/>
                <wp:wrapNone/>
                <wp:docPr id="1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14019"/>
                        </a:xfrm>
                        <a:prstGeom prst="wedgeRoundRectCallout">
                          <a:avLst>
                            <a:gd name="adj1" fmla="val -6241"/>
                            <a:gd name="adj2" fmla="val 131171"/>
                            <a:gd name="adj3" fmla="val 16667"/>
                          </a:avLst>
                        </a:prstGeom>
                        <a:solidFill>
                          <a:srgbClr val="DBE5F1"/>
                        </a:solidFill>
                        <a:ln w="9525">
                          <a:solidFill>
                            <a:srgbClr val="FF0000"/>
                          </a:solidFill>
                          <a:miter lim="800000"/>
                          <a:headEnd/>
                          <a:tailEnd/>
                        </a:ln>
                      </wps:spPr>
                      <wps:txbx>
                        <w:txbxContent>
                          <w:p w:rsidR="004B5653" w:rsidRPr="003C752D" w:rsidRDefault="004B5653" w:rsidP="004162F6">
                            <w:pPr>
                              <w:jc w:val="left"/>
                              <w:rPr>
                                <w:szCs w:val="16"/>
                                <w:lang w:val="en-US"/>
                              </w:rPr>
                            </w:pPr>
                            <w:r>
                              <w:rPr>
                                <w:sz w:val="16"/>
                                <w:szCs w:val="16"/>
                                <w:lang w:val="en-GB"/>
                              </w:rPr>
                              <w:t>1. Cl</w:t>
                            </w:r>
                            <w:r w:rsidRPr="004162F6">
                              <w:rPr>
                                <w:sz w:val="16"/>
                                <w:szCs w:val="16"/>
                                <w:lang w:val="en-GB"/>
                              </w:rPr>
                              <w:t>ick on the “Export Questionnaire”</w:t>
                            </w:r>
                            <w:r>
                              <w:rPr>
                                <w:sz w:val="16"/>
                                <w:szCs w:val="16"/>
                                <w:lang w:val="en-GB"/>
                              </w:rPr>
                              <w:t xml:space="preserve"> button, and select the path for saving the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CA1B3" id="_x0000_s1042" type="#_x0000_t62" style="position:absolute;left:0;text-align:left;margin-left:0;margin-top:10.35pt;width:146.25pt;height:40.4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" adj="9452,39133" fillcolor="#dbe5f1" strokecolor="red">
                <v:textbox>
                  <w:txbxContent>
                    <w:p w:rsidR="004B5653" w:rsidRPr="003C752D" w:rsidRDefault="004B5653" w:rsidP="004162F6">
                      <w:pPr>
                        <w:jc w:val="left"/>
                        <w:rPr>
                          <w:szCs w:val="16"/>
                          <w:lang w:val="en-US"/>
                        </w:rPr>
                      </w:pPr>
                      <w:r>
                        <w:rPr>
                          <w:sz w:val="16"/>
                          <w:szCs w:val="16"/>
                          <w:lang w:val="en-GB"/>
                        </w:rPr>
                        <w:t>1. Cl</w:t>
                      </w:r>
                      <w:r w:rsidRPr="004162F6">
                        <w:rPr>
                          <w:sz w:val="16"/>
                          <w:szCs w:val="16"/>
                          <w:lang w:val="en-GB"/>
                        </w:rPr>
                        <w:t>ick on the “Export Questionnaire”</w:t>
                      </w:r>
                      <w:r>
                        <w:rPr>
                          <w:sz w:val="16"/>
                          <w:szCs w:val="16"/>
                          <w:lang w:val="en-GB"/>
                        </w:rPr>
                        <w:t xml:space="preserve"> button, and select the path for saving the file.</w:t>
                      </w:r>
                    </w:p>
                  </w:txbxContent>
                </v:textbox>
                <w10:wrap anchorx="margin"/>
              </v:shape>
            </w:pict>
          </mc:Fallback>
        </mc:AlternateContent>
      </w:r>
    </w:p>
    <w:p w:rsidR="00CF52F6" w:rsidRPr="003C752D" w:rsidRDefault="00CF52F6" w:rsidP="00503CD5">
      <w:pPr>
        <w:rPr>
          <w:rFonts w:cs="Arial"/>
          <w:lang w:val="en-US"/>
        </w:rPr>
      </w:pPr>
    </w:p>
    <w:p w:rsidR="00CF52F6" w:rsidRPr="003C752D" w:rsidRDefault="00CF52F6" w:rsidP="00503CD5">
      <w:pPr>
        <w:rPr>
          <w:rFonts w:cs="Arial"/>
          <w:lang w:val="en-US"/>
        </w:rPr>
      </w:pPr>
    </w:p>
    <w:p w:rsidR="00CF52F6" w:rsidRPr="003C752D" w:rsidRDefault="00CF52F6" w:rsidP="00503CD5">
      <w:pPr>
        <w:rPr>
          <w:rFonts w:cs="Arial"/>
          <w:lang w:val="en-US"/>
        </w:rPr>
      </w:pPr>
    </w:p>
    <w:p w:rsidR="00CF52F6" w:rsidRPr="00D80D35" w:rsidRDefault="001072F9" w:rsidP="00CF52F6">
      <w:pPr>
        <w:tabs>
          <w:tab w:val="left" w:pos="3135"/>
        </w:tabs>
        <w:rPr>
          <w:rFonts w:cs="Arial"/>
        </w:rPr>
      </w:pPr>
      <w:r>
        <w:rPr>
          <w:rFonts w:cs="Arial"/>
          <w:noProof/>
        </w:rPr>
        <mc:AlternateContent>
          <mc:Choice Requires="wps">
            <w:drawing>
              <wp:anchor distT="0" distB="0" distL="114300" distR="114300" simplePos="0" relativeHeight="251690496" behindDoc="0" locked="0" layoutInCell="1" allowOverlap="1" wp14:anchorId="19541B48" wp14:editId="4AA74A4F">
                <wp:simplePos x="0" y="0"/>
                <wp:positionH relativeFrom="column">
                  <wp:posOffset>2602865</wp:posOffset>
                </wp:positionH>
                <wp:positionV relativeFrom="paragraph">
                  <wp:posOffset>421944</wp:posOffset>
                </wp:positionV>
                <wp:extent cx="834886" cy="143123"/>
                <wp:effectExtent l="0" t="0" r="22860" b="28575"/>
                <wp:wrapNone/>
                <wp:docPr id="22" name="Rettangolo 22"/>
                <wp:cNvGraphicFramePr/>
                <a:graphic xmlns:a="http://schemas.openxmlformats.org/drawingml/2006/main">
                  <a:graphicData uri="http://schemas.microsoft.com/office/word/2010/wordprocessingShape">
                    <wps:wsp>
                      <wps:cNvSpPr/>
                      <wps:spPr>
                        <a:xfrm>
                          <a:off x="0" y="0"/>
                          <a:ext cx="834886" cy="143123"/>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72F9" w:rsidRPr="001072F9" w:rsidRDefault="001072F9" w:rsidP="001072F9">
                            <w:pPr>
                              <w:jc w:val="center"/>
                              <w:rPr>
                                <w:color w:val="000000" w:themeColor="text1"/>
                                <w:sz w:val="16"/>
                              </w:rPr>
                            </w:pPr>
                            <w:r w:rsidRPr="001072F9">
                              <w:rPr>
                                <w:color w:val="000000" w:themeColor="text1"/>
                                <w:sz w:val="16"/>
                              </w:rPr>
                              <w:t>Select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1B48" id="Rettangolo 22" o:spid="_x0000_s1043" style="position:absolute;left:0;text-align:left;margin-left:204.95pt;margin-top:33.2pt;width:65.75pt;height:11.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" fillcolor="#d8d8d8 [2732]" strokecolor="#7f7f7f [1612]">
                <v:textbox inset=".5mm,.5mm,.5mm,.5mm">
                  <w:txbxContent>
                    <w:p w:rsidR="001072F9" w:rsidRPr="001072F9" w:rsidRDefault="001072F9" w:rsidP="001072F9">
                      <w:pPr>
                        <w:jc w:val="center"/>
                        <w:rPr>
                          <w:color w:val="000000" w:themeColor="text1"/>
                          <w:sz w:val="16"/>
                        </w:rPr>
                      </w:pPr>
                      <w:r w:rsidRPr="001072F9">
                        <w:rPr>
                          <w:color w:val="000000" w:themeColor="text1"/>
                          <w:sz w:val="16"/>
                        </w:rPr>
                        <w:t>Select</w:t>
                      </w:r>
                    </w:p>
                  </w:txbxContent>
                </v:textbox>
              </v:rect>
            </w:pict>
          </mc:Fallback>
        </mc:AlternateContent>
      </w:r>
      <w:r w:rsidR="00CF52F6">
        <w:rPr>
          <w:lang w:val="en-GB"/>
        </w:rPr>
        <w:tab/>
      </w:r>
      <w:r w:rsidR="00CF52F6">
        <w:rPr>
          <w:rFonts w:cs="Arial"/>
          <w:noProof/>
        </w:rPr>
        <w:drawing>
          <wp:inline distT="0" distB="0" distL="0" distR="0" wp14:anchorId="7347EB5B" wp14:editId="291CE5CA">
            <wp:extent cx="4460682" cy="618606"/>
            <wp:effectExtent l="19050" t="19050" r="16510" b="10160"/>
            <wp:docPr id="76"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5189" cy="624778"/>
                    </a:xfrm>
                    <a:prstGeom prst="rect">
                      <a:avLst/>
                    </a:prstGeom>
                    <a:noFill/>
                    <a:ln w="6350" cmpd="sng">
                      <a:solidFill>
                        <a:srgbClr val="000000"/>
                      </a:solidFill>
                      <a:miter lim="800000"/>
                      <a:headEnd/>
                      <a:tailEnd/>
                    </a:ln>
                    <a:effectLst/>
                  </pic:spPr>
                </pic:pic>
              </a:graphicData>
            </a:graphic>
          </wp:inline>
        </w:drawing>
      </w:r>
    </w:p>
    <w:p w:rsidR="00CF52F6" w:rsidRPr="00D80D35" w:rsidRDefault="00CF52F6" w:rsidP="00503CD5">
      <w:pPr>
        <w:rPr>
          <w:rFonts w:cs="Arial"/>
        </w:rPr>
      </w:pPr>
    </w:p>
    <w:p w:rsidR="00CF52F6" w:rsidRPr="00D80D35" w:rsidRDefault="004162F6" w:rsidP="00503CD5">
      <w:pPr>
        <w:rPr>
          <w:rFonts w:cs="Arial"/>
        </w:rPr>
      </w:pPr>
      <w:r>
        <w:rPr>
          <w:noProof/>
        </w:rPr>
        <mc:AlternateContent>
          <mc:Choice Requires="wps">
            <w:drawing>
              <wp:anchor distT="0" distB="0" distL="114300" distR="114300" simplePos="0" relativeHeight="251636224" behindDoc="0" locked="0" layoutInCell="1" allowOverlap="1" wp14:anchorId="77B3651B" wp14:editId="383AAE8D">
                <wp:simplePos x="0" y="0"/>
                <wp:positionH relativeFrom="column">
                  <wp:posOffset>3144244</wp:posOffset>
                </wp:positionH>
                <wp:positionV relativeFrom="paragraph">
                  <wp:posOffset>12507</wp:posOffset>
                </wp:positionV>
                <wp:extent cx="1857375" cy="644055"/>
                <wp:effectExtent l="0" t="438150" r="28575" b="22860"/>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44055"/>
                        </a:xfrm>
                        <a:prstGeom prst="wedgeRoundRectCallout">
                          <a:avLst>
                            <a:gd name="adj1" fmla="val -18819"/>
                            <a:gd name="adj2" fmla="val -113774"/>
                            <a:gd name="adj3" fmla="val 16667"/>
                          </a:avLst>
                        </a:prstGeom>
                        <a:solidFill>
                          <a:srgbClr val="DBE5F1"/>
                        </a:solidFill>
                        <a:ln w="9525">
                          <a:solidFill>
                            <a:srgbClr val="FF0000"/>
                          </a:solidFill>
                          <a:miter lim="800000"/>
                          <a:headEnd/>
                          <a:tailEnd/>
                        </a:ln>
                      </wps:spPr>
                      <wps:txbx>
                        <w:txbxContent>
                          <w:p w:rsidR="004B5653" w:rsidRPr="003C752D" w:rsidRDefault="004B5653" w:rsidP="00CF52F6">
                            <w:pPr>
                              <w:rPr>
                                <w:szCs w:val="16"/>
                                <w:lang w:val="en-US"/>
                              </w:rPr>
                            </w:pPr>
                            <w:r>
                              <w:rPr>
                                <w:sz w:val="16"/>
                                <w:szCs w:val="16"/>
                                <w:lang w:val="en-GB"/>
                              </w:rPr>
                              <w:t xml:space="preserve">4. Click on the </w:t>
                            </w:r>
                            <w:r w:rsidRPr="004162F6">
                              <w:rPr>
                                <w:sz w:val="16"/>
                                <w:szCs w:val="16"/>
                                <w:lang w:val="en-GB"/>
                              </w:rPr>
                              <w:t>“Import Questionnaire” button to upload the Questionnaire compiled</w:t>
                            </w:r>
                            <w:r>
                              <w:rPr>
                                <w:sz w:val="16"/>
                                <w:szCs w:val="16"/>
                                <w:lang w:val="en-GB"/>
                              </w:rPr>
                              <w:t xml:space="preserve"> offline to the VMS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651B" id="_x0000_s1044" type="#_x0000_t62" style="position:absolute;left:0;text-align:left;margin-left:247.6pt;margin-top:1pt;width:146.25pt;height:5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" adj="6735,-13775" fillcolor="#dbe5f1" strokecolor="red">
                <v:textbox>
                  <w:txbxContent>
                    <w:p w:rsidR="004B5653" w:rsidRPr="003C752D" w:rsidRDefault="004B5653" w:rsidP="00CF52F6">
                      <w:pPr>
                        <w:rPr>
                          <w:szCs w:val="16"/>
                          <w:lang w:val="en-US"/>
                        </w:rPr>
                      </w:pPr>
                      <w:r>
                        <w:rPr>
                          <w:sz w:val="16"/>
                          <w:szCs w:val="16"/>
                          <w:lang w:val="en-GB"/>
                        </w:rPr>
                        <w:t xml:space="preserve">4. Click on the </w:t>
                      </w:r>
                      <w:r w:rsidRPr="004162F6">
                        <w:rPr>
                          <w:sz w:val="16"/>
                          <w:szCs w:val="16"/>
                          <w:lang w:val="en-GB"/>
                        </w:rPr>
                        <w:t>“Import Questionnaire” button to upload the Questionnaire compiled</w:t>
                      </w:r>
                      <w:r>
                        <w:rPr>
                          <w:sz w:val="16"/>
                          <w:szCs w:val="16"/>
                          <w:lang w:val="en-GB"/>
                        </w:rPr>
                        <w:t xml:space="preserve"> offline to the VMS</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3E4726DF" wp14:editId="4AAB1613">
                <wp:simplePos x="0" y="0"/>
                <wp:positionH relativeFrom="column">
                  <wp:posOffset>719096</wp:posOffset>
                </wp:positionH>
                <wp:positionV relativeFrom="paragraph">
                  <wp:posOffset>12507</wp:posOffset>
                </wp:positionV>
                <wp:extent cx="1857375" cy="508000"/>
                <wp:effectExtent l="0" t="400050" r="200025" b="25400"/>
                <wp:wrapNone/>
                <wp:docPr id="1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08000"/>
                        </a:xfrm>
                        <a:prstGeom prst="wedgeRoundRectCallout">
                          <a:avLst>
                            <a:gd name="adj1" fmla="val 56781"/>
                            <a:gd name="adj2" fmla="val -122812"/>
                            <a:gd name="adj3" fmla="val 16667"/>
                          </a:avLst>
                        </a:prstGeom>
                        <a:solidFill>
                          <a:srgbClr val="DBE5F1"/>
                        </a:solidFill>
                        <a:ln w="9525">
                          <a:solidFill>
                            <a:srgbClr val="FF0000"/>
                          </a:solidFill>
                          <a:miter lim="800000"/>
                          <a:headEnd/>
                          <a:tailEnd/>
                        </a:ln>
                      </wps:spPr>
                      <wps:txbx>
                        <w:txbxContent>
                          <w:p w:rsidR="004B5653" w:rsidRPr="003C752D" w:rsidRDefault="004B5653" w:rsidP="00CF52F6">
                            <w:pPr>
                              <w:rPr>
                                <w:szCs w:val="16"/>
                                <w:lang w:val="en-US"/>
                              </w:rPr>
                            </w:pPr>
                            <w:r>
                              <w:rPr>
                                <w:sz w:val="16"/>
                                <w:szCs w:val="16"/>
                                <w:lang w:val="en-GB"/>
                              </w:rPr>
                              <w:t xml:space="preserve">3. Click </w:t>
                            </w:r>
                            <w:r w:rsidR="001072F9">
                              <w:rPr>
                                <w:sz w:val="16"/>
                                <w:szCs w:val="16"/>
                                <w:lang w:val="en-GB"/>
                              </w:rPr>
                              <w:t>“Select”</w:t>
                            </w:r>
                            <w:r>
                              <w:rPr>
                                <w:sz w:val="16"/>
                                <w:szCs w:val="16"/>
                                <w:lang w:val="en-GB"/>
                              </w:rPr>
                              <w:t xml:space="preserve"> to retrieve the file that was just compiled outside the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26DF" id="_x0000_s1045" type="#_x0000_t62" style="position:absolute;left:0;text-align:left;margin-left:56.6pt;margin-top:1pt;width:146.25pt;height:4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" adj="23065,-15727" fillcolor="#dbe5f1" strokecolor="red">
                <v:textbox>
                  <w:txbxContent>
                    <w:p w:rsidR="004B5653" w:rsidRPr="003C752D" w:rsidRDefault="004B5653" w:rsidP="00CF52F6">
                      <w:pPr>
                        <w:rPr>
                          <w:szCs w:val="16"/>
                          <w:lang w:val="en-US"/>
                        </w:rPr>
                      </w:pPr>
                      <w:r>
                        <w:rPr>
                          <w:sz w:val="16"/>
                          <w:szCs w:val="16"/>
                          <w:lang w:val="en-GB"/>
                        </w:rPr>
                        <w:t xml:space="preserve">3. Click </w:t>
                      </w:r>
                      <w:r w:rsidR="001072F9">
                        <w:rPr>
                          <w:sz w:val="16"/>
                          <w:szCs w:val="16"/>
                          <w:lang w:val="en-GB"/>
                        </w:rPr>
                        <w:t>“Select”</w:t>
                      </w:r>
                      <w:r>
                        <w:rPr>
                          <w:sz w:val="16"/>
                          <w:szCs w:val="16"/>
                          <w:lang w:val="en-GB"/>
                        </w:rPr>
                        <w:t xml:space="preserve"> to retrieve the file that was just compiled outside the system </w:t>
                      </w:r>
                    </w:p>
                  </w:txbxContent>
                </v:textbox>
              </v:shape>
            </w:pict>
          </mc:Fallback>
        </mc:AlternateContent>
      </w:r>
    </w:p>
    <w:p w:rsidR="00CF52F6" w:rsidRPr="00D80D35" w:rsidRDefault="00CF52F6" w:rsidP="00503CD5">
      <w:pPr>
        <w:rPr>
          <w:rFonts w:cs="Arial"/>
        </w:rPr>
      </w:pPr>
    </w:p>
    <w:p w:rsidR="00CF52F6" w:rsidRPr="00D80D35" w:rsidRDefault="00CF52F6" w:rsidP="00503CD5">
      <w:pPr>
        <w:rPr>
          <w:rFonts w:cs="Arial"/>
        </w:rPr>
      </w:pPr>
    </w:p>
    <w:p w:rsidR="00CF52F6" w:rsidRPr="00D80D35" w:rsidRDefault="00CF52F6" w:rsidP="00503CD5">
      <w:pPr>
        <w:rPr>
          <w:rFonts w:cs="Arial"/>
        </w:rPr>
      </w:pPr>
    </w:p>
    <w:p w:rsidR="00CF52F6" w:rsidRPr="00D80D35" w:rsidRDefault="00CF52F6" w:rsidP="00503CD5">
      <w:pPr>
        <w:rPr>
          <w:rFonts w:cs="Arial"/>
        </w:rPr>
      </w:pPr>
    </w:p>
    <w:p w:rsidR="00503CD5" w:rsidRPr="003C752D" w:rsidRDefault="00503CD5" w:rsidP="00503CD5">
      <w:pPr>
        <w:rPr>
          <w:rFonts w:cs="Arial"/>
          <w:lang w:val="en-US"/>
        </w:rPr>
      </w:pPr>
      <w:r>
        <w:rPr>
          <w:rFonts w:cs="Arial"/>
          <w:lang w:val="en-GB"/>
        </w:rPr>
        <w:t>The Excel file will list the individual questions</w:t>
      </w:r>
      <w:proofErr w:type="gramStart"/>
      <w:r>
        <w:rPr>
          <w:rFonts w:cs="Arial"/>
          <w:lang w:val="en-GB"/>
        </w:rPr>
        <w:t>;</w:t>
      </w:r>
      <w:proofErr w:type="gramEnd"/>
      <w:r>
        <w:rPr>
          <w:rFonts w:cs="Arial"/>
          <w:lang w:val="en-GB"/>
        </w:rPr>
        <w:t xml:space="preserve"> in detail:</w:t>
      </w:r>
    </w:p>
    <w:p w:rsidR="00503CD5" w:rsidRPr="003C752D" w:rsidRDefault="00503CD5" w:rsidP="0042085E">
      <w:pPr>
        <w:pStyle w:val="Paragrafoelenco"/>
        <w:numPr>
          <w:ilvl w:val="0"/>
          <w:numId w:val="8"/>
        </w:numPr>
        <w:jc w:val="both"/>
        <w:rPr>
          <w:rFonts w:cs="Arial"/>
          <w:lang w:val="en-US"/>
        </w:rPr>
      </w:pPr>
      <w:r>
        <w:rPr>
          <w:rFonts w:cs="Arial"/>
          <w:lang w:val="en-GB"/>
        </w:rPr>
        <w:t>the sequential identifier, the text, the explanation, and the type of question;</w:t>
      </w:r>
    </w:p>
    <w:p w:rsidR="00503CD5" w:rsidRPr="003C752D" w:rsidRDefault="00503CD5" w:rsidP="0042085E">
      <w:pPr>
        <w:pStyle w:val="Paragrafoelenco"/>
        <w:numPr>
          <w:ilvl w:val="0"/>
          <w:numId w:val="8"/>
        </w:numPr>
        <w:jc w:val="both"/>
        <w:rPr>
          <w:rFonts w:cs="Arial"/>
          <w:lang w:val="en-US"/>
        </w:rPr>
      </w:pPr>
      <w:r>
        <w:rPr>
          <w:rFonts w:cs="Arial"/>
          <w:lang w:val="en-GB"/>
        </w:rPr>
        <w:t>the compilation instructions, based on the type of question;</w:t>
      </w:r>
    </w:p>
    <w:p w:rsidR="00503CD5" w:rsidRPr="003C752D" w:rsidRDefault="00503CD5" w:rsidP="00503CD5">
      <w:pPr>
        <w:rPr>
          <w:rFonts w:cs="Arial"/>
          <w:lang w:val="en-US"/>
        </w:rPr>
      </w:pPr>
      <w:r>
        <w:rPr>
          <w:rFonts w:cs="Arial"/>
          <w:lang w:val="en-GB"/>
        </w:rPr>
        <w:t xml:space="preserve">The Excel sheet </w:t>
      </w:r>
      <w:proofErr w:type="gramStart"/>
      <w:r>
        <w:rPr>
          <w:rFonts w:cs="Arial"/>
          <w:lang w:val="en-GB"/>
        </w:rPr>
        <w:t>can be compiled</w:t>
      </w:r>
      <w:proofErr w:type="gramEnd"/>
      <w:r>
        <w:rPr>
          <w:rFonts w:cs="Arial"/>
          <w:lang w:val="en-GB"/>
        </w:rPr>
        <w:t xml:space="preserve"> by entering:</w:t>
      </w:r>
    </w:p>
    <w:p w:rsidR="00503CD5" w:rsidRPr="003C752D" w:rsidRDefault="00503CD5" w:rsidP="0042085E">
      <w:pPr>
        <w:pStyle w:val="Paragrafoelenco"/>
        <w:numPr>
          <w:ilvl w:val="0"/>
          <w:numId w:val="9"/>
        </w:numPr>
        <w:jc w:val="both"/>
        <w:rPr>
          <w:rFonts w:cs="Arial"/>
          <w:lang w:val="en-US"/>
        </w:rPr>
      </w:pPr>
      <w:r>
        <w:rPr>
          <w:rFonts w:cs="Arial"/>
          <w:lang w:val="en-GB"/>
        </w:rPr>
        <w:t>an X next to one of the available responses</w:t>
      </w:r>
    </w:p>
    <w:p w:rsidR="00503CD5" w:rsidRPr="00D80D35" w:rsidRDefault="00503CD5" w:rsidP="0042085E">
      <w:pPr>
        <w:pStyle w:val="Paragrafoelenco"/>
        <w:numPr>
          <w:ilvl w:val="0"/>
          <w:numId w:val="9"/>
        </w:numPr>
        <w:jc w:val="both"/>
        <w:rPr>
          <w:rFonts w:cs="Arial"/>
        </w:rPr>
      </w:pPr>
      <w:proofErr w:type="gramStart"/>
      <w:r>
        <w:rPr>
          <w:rFonts w:cs="Arial"/>
          <w:lang w:val="en-GB"/>
        </w:rPr>
        <w:t>a</w:t>
      </w:r>
      <w:proofErr w:type="gramEnd"/>
      <w:r>
        <w:rPr>
          <w:rFonts w:cs="Arial"/>
          <w:lang w:val="en-GB"/>
        </w:rPr>
        <w:t xml:space="preserve"> comment.</w:t>
      </w:r>
    </w:p>
    <w:p w:rsidR="00503CD5" w:rsidRPr="003C752D" w:rsidRDefault="00503CD5" w:rsidP="00503CD5">
      <w:pPr>
        <w:rPr>
          <w:rFonts w:cs="Arial"/>
          <w:lang w:val="en-US"/>
        </w:rPr>
      </w:pPr>
      <w:r>
        <w:rPr>
          <w:rFonts w:cs="Arial"/>
          <w:lang w:val="en-GB"/>
        </w:rPr>
        <w:t xml:space="preserve">After compiling the Excel spreadsheet, it is possible to upload the Evaluation Questionnaire (in full or in parts, as described above). </w:t>
      </w:r>
    </w:p>
    <w:p w:rsidR="00503CD5" w:rsidRPr="003C752D" w:rsidRDefault="00503CD5" w:rsidP="00503CD5">
      <w:pPr>
        <w:rPr>
          <w:rFonts w:cs="Arial"/>
          <w:lang w:val="en-US"/>
        </w:rPr>
      </w:pPr>
      <w:r>
        <w:rPr>
          <w:rFonts w:cs="Arial"/>
          <w:lang w:val="en-GB"/>
        </w:rPr>
        <w:t xml:space="preserve">In this phase, consistency checks with the types of questions </w:t>
      </w:r>
      <w:proofErr w:type="gramStart"/>
      <w:r>
        <w:rPr>
          <w:rFonts w:cs="Arial"/>
          <w:lang w:val="en-GB"/>
        </w:rPr>
        <w:t>will be carried out</w:t>
      </w:r>
      <w:proofErr w:type="gramEnd"/>
      <w:r>
        <w:rPr>
          <w:rFonts w:cs="Arial"/>
          <w:lang w:val="en-GB"/>
        </w:rPr>
        <w:t>: for example, if a single-selection question is given two or more answers, the VMS will not update the Evaluation Questionnaire or parts of it in the VMS.</w:t>
      </w:r>
    </w:p>
    <w:p w:rsidR="00503CD5" w:rsidRDefault="00503CD5" w:rsidP="00503CD5">
      <w:pPr>
        <w:rPr>
          <w:rFonts w:cs="Arial"/>
          <w:lang w:val="en-US"/>
        </w:rPr>
      </w:pPr>
    </w:p>
    <w:p w:rsidR="004162F6" w:rsidRPr="003C752D" w:rsidRDefault="004162F6" w:rsidP="00503CD5">
      <w:pPr>
        <w:rPr>
          <w:rFonts w:cs="Arial"/>
          <w:lang w:val="en-US"/>
        </w:rPr>
      </w:pPr>
    </w:p>
    <w:p w:rsidR="00503CD5" w:rsidRPr="003C752D" w:rsidRDefault="00CD0C8C" w:rsidP="00CD0C8C">
      <w:pPr>
        <w:pStyle w:val="Titolo2"/>
        <w:rPr>
          <w:lang w:val="en-US"/>
        </w:rPr>
      </w:pPr>
      <w:bookmarkStart w:id="49" w:name="_Toc421632467"/>
      <w:bookmarkStart w:id="50" w:name="_Toc411615014"/>
      <w:bookmarkStart w:id="51" w:name="_Toc450756634"/>
      <w:bookmarkStart w:id="52" w:name="_Toc451857275"/>
      <w:r>
        <w:rPr>
          <w:bCs/>
          <w:lang w:val="en-GB"/>
        </w:rPr>
        <w:t>Approval workflow</w:t>
      </w:r>
      <w:bookmarkEnd w:id="49"/>
      <w:bookmarkEnd w:id="50"/>
      <w:r>
        <w:rPr>
          <w:bCs/>
          <w:lang w:val="en-GB"/>
        </w:rPr>
        <w:t xml:space="preserve"> of Evaluation Questionnaires for Execution Phase</w:t>
      </w:r>
      <w:bookmarkEnd w:id="51"/>
      <w:bookmarkEnd w:id="52"/>
      <w:r>
        <w:rPr>
          <w:bCs/>
          <w:lang w:val="en-GB"/>
        </w:rPr>
        <w:t xml:space="preserve"> </w:t>
      </w:r>
    </w:p>
    <w:p w:rsidR="00503CD5" w:rsidRPr="00D80D35" w:rsidRDefault="00503CD5" w:rsidP="00CD0C8C">
      <w:pPr>
        <w:pStyle w:val="Titolo3"/>
      </w:pPr>
      <w:bookmarkStart w:id="53" w:name="_Toc421632468"/>
      <w:bookmarkStart w:id="54" w:name="_Toc411615015"/>
      <w:bookmarkStart w:id="55" w:name="_Toc450756635"/>
      <w:bookmarkStart w:id="56" w:name="_Toc451857276"/>
      <w:r>
        <w:rPr>
          <w:bCs/>
          <w:iCs/>
          <w:lang w:val="en-GB"/>
        </w:rPr>
        <w:t>Sending for Approval</w:t>
      </w:r>
      <w:bookmarkEnd w:id="53"/>
      <w:bookmarkEnd w:id="54"/>
      <w:bookmarkEnd w:id="55"/>
      <w:bookmarkEnd w:id="56"/>
    </w:p>
    <w:p w:rsidR="00503CD5" w:rsidRPr="003C752D" w:rsidRDefault="00503CD5" w:rsidP="00503CD5">
      <w:pPr>
        <w:rPr>
          <w:rFonts w:cs="Arial"/>
          <w:lang w:val="en-US"/>
        </w:rPr>
      </w:pPr>
      <w:r>
        <w:rPr>
          <w:rFonts w:cs="Arial"/>
          <w:lang w:val="en-GB"/>
        </w:rPr>
        <w:t xml:space="preserve">After compilation, the Compiler can send the Evaluation Questionnaire “for approval”. </w:t>
      </w:r>
    </w:p>
    <w:p w:rsidR="00503CD5" w:rsidRPr="003C752D" w:rsidRDefault="00503CD5" w:rsidP="00503CD5">
      <w:pPr>
        <w:rPr>
          <w:rFonts w:cs="Arial"/>
          <w:lang w:val="en-US"/>
        </w:rPr>
      </w:pPr>
      <w:r>
        <w:rPr>
          <w:rFonts w:cs="Arial"/>
          <w:lang w:val="en-GB"/>
        </w:rPr>
        <w:t>The “</w:t>
      </w:r>
      <w:r w:rsidRPr="00F26E18">
        <w:rPr>
          <w:rFonts w:cs="Arial"/>
          <w:lang w:val="en-GB"/>
        </w:rPr>
        <w:t>Compilation Status</w:t>
      </w:r>
      <w:r>
        <w:rPr>
          <w:rFonts w:cs="Arial"/>
          <w:lang w:val="en-GB"/>
        </w:rPr>
        <w:t>” of the Evaluation Questionnaire will change to “Returned”</w:t>
      </w:r>
      <w:r w:rsidR="00F26E18">
        <w:rPr>
          <w:rFonts w:cs="Arial"/>
          <w:lang w:val="en-GB"/>
        </w:rPr>
        <w:t>.</w:t>
      </w:r>
    </w:p>
    <w:p w:rsidR="00503CD5" w:rsidRPr="003C752D" w:rsidRDefault="00503CD5" w:rsidP="00503CD5">
      <w:pPr>
        <w:rPr>
          <w:rFonts w:cs="Arial"/>
          <w:lang w:val="en-US"/>
        </w:rPr>
      </w:pPr>
      <w:r>
        <w:rPr>
          <w:rFonts w:cs="Arial"/>
          <w:lang w:val="en-GB"/>
        </w:rPr>
        <w:t>The “Compilation Status” of the Evaluation Questionnaire will change to “For Approval”</w:t>
      </w:r>
      <w:r w:rsidR="00F26E18">
        <w:rPr>
          <w:rFonts w:cs="Arial"/>
          <w:lang w:val="en-GB"/>
        </w:rPr>
        <w:t>.</w:t>
      </w:r>
    </w:p>
    <w:p w:rsidR="00296B55" w:rsidRPr="003C752D" w:rsidRDefault="00503CD5" w:rsidP="00503CD5">
      <w:pPr>
        <w:rPr>
          <w:rFonts w:cs="Arial"/>
          <w:lang w:val="en-US"/>
        </w:rPr>
      </w:pPr>
      <w:r>
        <w:rPr>
          <w:rFonts w:cs="Arial"/>
          <w:lang w:val="en-GB"/>
        </w:rPr>
        <w:lastRenderedPageBreak/>
        <w:t xml:space="preserve">The VMS will submit the Evaluation Questionnaire to the Approver, identified according to what </w:t>
      </w:r>
      <w:proofErr w:type="gramStart"/>
      <w:r>
        <w:rPr>
          <w:rFonts w:cs="Arial"/>
          <w:lang w:val="en-GB"/>
        </w:rPr>
        <w:t>was declared</w:t>
      </w:r>
      <w:proofErr w:type="gramEnd"/>
      <w:r>
        <w:rPr>
          <w:rFonts w:cs="Arial"/>
          <w:lang w:val="en-GB"/>
        </w:rPr>
        <w:t xml:space="preserve"> for the Unit.</w:t>
      </w:r>
    </w:p>
    <w:p w:rsidR="00296B55" w:rsidRPr="003C752D" w:rsidRDefault="00503CD5" w:rsidP="00503CD5">
      <w:pPr>
        <w:rPr>
          <w:rFonts w:cs="Arial"/>
          <w:lang w:val="en-US"/>
        </w:rPr>
      </w:pPr>
      <w:r>
        <w:rPr>
          <w:rFonts w:cs="Arial"/>
          <w:lang w:val="en-GB"/>
        </w:rPr>
        <w:t xml:space="preserve">If the VMS cannot determine the Approver's </w:t>
      </w:r>
      <w:proofErr w:type="spellStart"/>
      <w:r>
        <w:rPr>
          <w:rFonts w:cs="Arial"/>
          <w:lang w:val="en-GB"/>
        </w:rPr>
        <w:t>UserID</w:t>
      </w:r>
      <w:proofErr w:type="spellEnd"/>
      <w:r>
        <w:rPr>
          <w:rFonts w:cs="Arial"/>
          <w:lang w:val="en-GB"/>
        </w:rPr>
        <w:t xml:space="preserve"> due to the absence of the information for the Unit, the Evaluation Questionnaire will remain in a “Returned” status and the Compiler will see an “error message” in identifying the Approver. </w:t>
      </w:r>
    </w:p>
    <w:p w:rsidR="00503CD5" w:rsidRPr="003C752D" w:rsidRDefault="00503CD5" w:rsidP="00503CD5">
      <w:pPr>
        <w:rPr>
          <w:rFonts w:cs="Arial"/>
          <w:lang w:val="en-US"/>
        </w:rPr>
      </w:pPr>
      <w:r>
        <w:rPr>
          <w:rFonts w:cs="Arial"/>
          <w:lang w:val="en-GB"/>
        </w:rPr>
        <w:t xml:space="preserve">Following the formalization of the Approver for that specific Unit Manager, the Compiler can again proceed to </w:t>
      </w:r>
      <w:proofErr w:type="gramStart"/>
      <w:r>
        <w:rPr>
          <w:rFonts w:cs="Arial"/>
          <w:lang w:val="en-GB"/>
        </w:rPr>
        <w:t>Send</w:t>
      </w:r>
      <w:proofErr w:type="gramEnd"/>
      <w:r>
        <w:rPr>
          <w:rFonts w:cs="Arial"/>
          <w:lang w:val="en-GB"/>
        </w:rPr>
        <w:t xml:space="preserve"> for Approval. </w:t>
      </w:r>
    </w:p>
    <w:p w:rsidR="00503CD5" w:rsidRPr="003C752D" w:rsidRDefault="00503CD5" w:rsidP="00503CD5">
      <w:pPr>
        <w:rPr>
          <w:rFonts w:cs="Arial"/>
          <w:lang w:val="en-US"/>
        </w:rPr>
      </w:pPr>
      <w:r>
        <w:rPr>
          <w:rFonts w:cs="Arial"/>
          <w:lang w:val="en-GB"/>
        </w:rPr>
        <w:t xml:space="preserve">In real time, an Approval Request email </w:t>
      </w:r>
      <w:proofErr w:type="gramStart"/>
      <w:r>
        <w:rPr>
          <w:rFonts w:cs="Arial"/>
          <w:lang w:val="en-GB"/>
        </w:rPr>
        <w:t>will be sent</w:t>
      </w:r>
      <w:proofErr w:type="gramEnd"/>
      <w:r>
        <w:rPr>
          <w:rFonts w:cs="Arial"/>
          <w:lang w:val="en-GB"/>
        </w:rPr>
        <w:t xml:space="preserve"> to the Questionnaire Approver, containing a URL that will allow him to open the web page of the Questionnaire for Approval. Alternatively, the Approver can access the Questionnaire from the “List of Evaluation Questionnaires”, suitably filtered, and proceed with the Approval.</w:t>
      </w:r>
    </w:p>
    <w:p w:rsidR="00CD0C8C" w:rsidRPr="003C752D" w:rsidRDefault="00CD0C8C" w:rsidP="00503CD5">
      <w:pPr>
        <w:rPr>
          <w:rFonts w:cs="Arial"/>
          <w:lang w:val="en-US"/>
        </w:rPr>
      </w:pPr>
    </w:p>
    <w:p w:rsidR="00503CD5" w:rsidRPr="003C752D" w:rsidRDefault="00503CD5" w:rsidP="00CD0C8C">
      <w:pPr>
        <w:pStyle w:val="Titolo3"/>
        <w:rPr>
          <w:lang w:val="en-US"/>
        </w:rPr>
      </w:pPr>
      <w:bookmarkStart w:id="57" w:name="_Toc421632469"/>
      <w:bookmarkStart w:id="58" w:name="_Toc411615016"/>
      <w:bookmarkStart w:id="59" w:name="_Toc450756636"/>
      <w:bookmarkStart w:id="60" w:name="_Toc451857277"/>
      <w:r>
        <w:rPr>
          <w:bCs/>
          <w:iCs/>
          <w:lang w:val="en-GB"/>
        </w:rPr>
        <w:t>Approval or Rejection of an Evaluation Questionnaire</w:t>
      </w:r>
      <w:bookmarkEnd w:id="57"/>
      <w:bookmarkEnd w:id="58"/>
      <w:bookmarkEnd w:id="59"/>
      <w:bookmarkEnd w:id="60"/>
    </w:p>
    <w:p w:rsidR="00503CD5" w:rsidRPr="003C752D" w:rsidRDefault="00503CD5" w:rsidP="00503CD5">
      <w:pPr>
        <w:rPr>
          <w:rFonts w:cs="Arial"/>
          <w:lang w:val="en-US"/>
        </w:rPr>
      </w:pPr>
      <w:r>
        <w:rPr>
          <w:rFonts w:cs="Arial"/>
          <w:lang w:val="en-GB"/>
        </w:rPr>
        <w:t xml:space="preserve">The Approver of the Evaluation Questionnaires can access the List of Questionnaires to Approve and </w:t>
      </w:r>
      <w:proofErr w:type="gramStart"/>
      <w:r>
        <w:rPr>
          <w:rFonts w:cs="Arial"/>
          <w:lang w:val="en-GB"/>
        </w:rPr>
        <w:t>make selections</w:t>
      </w:r>
      <w:proofErr w:type="gramEnd"/>
      <w:r>
        <w:rPr>
          <w:rFonts w:cs="Arial"/>
          <w:lang w:val="en-GB"/>
        </w:rPr>
        <w:t xml:space="preserve"> for:</w:t>
      </w:r>
    </w:p>
    <w:p w:rsidR="00503CD5" w:rsidRPr="003C752D" w:rsidRDefault="00503CD5" w:rsidP="00503CD5">
      <w:pPr>
        <w:rPr>
          <w:rFonts w:cs="Arial"/>
          <w:lang w:val="en-US"/>
        </w:rPr>
      </w:pPr>
    </w:p>
    <w:p w:rsidR="00F26E18" w:rsidRDefault="00503CD5" w:rsidP="00503CD5">
      <w:pPr>
        <w:rPr>
          <w:rFonts w:cs="Arial"/>
          <w:lang w:val="en-GB"/>
        </w:rPr>
      </w:pPr>
      <w:r>
        <w:rPr>
          <w:rFonts w:cs="Arial"/>
          <w:lang w:val="en-GB"/>
        </w:rPr>
        <w:t>The Approver can view the Evaluation Questionnaire, but cannot change the Answers.</w:t>
      </w:r>
    </w:p>
    <w:p w:rsidR="00F26E18" w:rsidRDefault="00F26E18" w:rsidP="00503CD5">
      <w:pPr>
        <w:rPr>
          <w:rFonts w:cs="Arial"/>
          <w:lang w:val="en-GB"/>
        </w:rPr>
      </w:pPr>
    </w:p>
    <w:p w:rsidR="00503CD5" w:rsidRPr="003C752D" w:rsidRDefault="006523AC" w:rsidP="00503CD5">
      <w:pPr>
        <w:rPr>
          <w:rFonts w:cs="Arial"/>
          <w:lang w:val="en-US"/>
        </w:rPr>
      </w:pPr>
      <w:r>
        <w:rPr>
          <w:rFonts w:cs="Arial"/>
          <w:lang w:val="en-GB"/>
        </w:rPr>
        <w:t>The Approver can add Comments on an individual Answer level.</w:t>
      </w:r>
    </w:p>
    <w:p w:rsidR="006523AC" w:rsidRPr="003C752D" w:rsidRDefault="006523AC" w:rsidP="00503CD5">
      <w:pPr>
        <w:rPr>
          <w:rFonts w:cs="Arial"/>
          <w:lang w:val="en-US"/>
        </w:rPr>
      </w:pPr>
    </w:p>
    <w:p w:rsidR="006523AC" w:rsidRPr="00D80D35" w:rsidRDefault="00A64528" w:rsidP="00503CD5">
      <w:pPr>
        <w:rPr>
          <w:rFonts w:cs="Arial"/>
        </w:rPr>
      </w:pPr>
      <w:r>
        <w:rPr>
          <w:rFonts w:cs="Arial"/>
          <w:noProof/>
        </w:rPr>
        <w:drawing>
          <wp:inline distT="0" distB="0" distL="0" distR="0">
            <wp:extent cx="6114415" cy="1271905"/>
            <wp:effectExtent l="19050" t="19050" r="19685" b="2349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1271905"/>
                    </a:xfrm>
                    <a:prstGeom prst="rect">
                      <a:avLst/>
                    </a:prstGeom>
                    <a:noFill/>
                    <a:ln w="6350" cmpd="sng">
                      <a:solidFill>
                        <a:srgbClr val="000000"/>
                      </a:solidFill>
                      <a:miter lim="800000"/>
                      <a:headEnd/>
                      <a:tailEnd/>
                    </a:ln>
                    <a:effectLst/>
                  </pic:spPr>
                </pic:pic>
              </a:graphicData>
            </a:graphic>
          </wp:inline>
        </w:drawing>
      </w:r>
    </w:p>
    <w:p w:rsidR="00F26E18" w:rsidRDefault="00F26E18" w:rsidP="00503CD5">
      <w:pPr>
        <w:rPr>
          <w:rFonts w:cs="Arial"/>
          <w:lang w:val="en-GB"/>
        </w:rPr>
      </w:pPr>
    </w:p>
    <w:p w:rsidR="00503CD5" w:rsidRDefault="00503CD5" w:rsidP="00503CD5">
      <w:pPr>
        <w:rPr>
          <w:rFonts w:cs="Arial"/>
          <w:lang w:val="en-GB"/>
        </w:rPr>
      </w:pPr>
      <w:r>
        <w:rPr>
          <w:rFonts w:cs="Arial"/>
          <w:lang w:val="en-GB"/>
        </w:rPr>
        <w:t>The Approver can:</w:t>
      </w:r>
    </w:p>
    <w:p w:rsidR="00F26E18" w:rsidRPr="00D80D35" w:rsidRDefault="00F26E18" w:rsidP="00503CD5">
      <w:pPr>
        <w:rPr>
          <w:rFonts w:cs="Arial"/>
        </w:rPr>
      </w:pPr>
    </w:p>
    <w:p w:rsidR="00F26E18" w:rsidRPr="00F26E18" w:rsidRDefault="00503CD5" w:rsidP="004B5653">
      <w:pPr>
        <w:pStyle w:val="Paragrafoelenco"/>
        <w:numPr>
          <w:ilvl w:val="0"/>
          <w:numId w:val="11"/>
        </w:numPr>
        <w:jc w:val="both"/>
        <w:rPr>
          <w:lang w:val="en-US"/>
        </w:rPr>
      </w:pPr>
      <w:r w:rsidRPr="00F26E18">
        <w:rPr>
          <w:rFonts w:cs="Arial"/>
          <w:b/>
          <w:bCs/>
          <w:i/>
          <w:iCs/>
          <w:lang w:val="en-GB"/>
        </w:rPr>
        <w:t>approve the Evaluation Questionnaire</w:t>
      </w:r>
      <w:r w:rsidRPr="00F26E18">
        <w:rPr>
          <w:rFonts w:cs="Arial"/>
          <w:lang w:val="en-GB"/>
        </w:rPr>
        <w:t>: in this case the Evaluation Process will be concluded and the Questionnaire scores will contribute to updating the Vendor Rating Indicators (provided that the condition of the Contract that the Questionnaire refers to is “significant”); the Approval Status of the Questionnaire will change to “Approved”;</w:t>
      </w:r>
    </w:p>
    <w:p w:rsidR="006A659D" w:rsidRPr="00F26E18" w:rsidRDefault="00503CD5" w:rsidP="004B5653">
      <w:pPr>
        <w:pStyle w:val="Paragrafoelenco"/>
        <w:numPr>
          <w:ilvl w:val="0"/>
          <w:numId w:val="11"/>
        </w:numPr>
        <w:jc w:val="both"/>
        <w:rPr>
          <w:lang w:val="en-US"/>
        </w:rPr>
      </w:pPr>
      <w:r w:rsidRPr="00F26E18">
        <w:rPr>
          <w:b/>
          <w:bCs/>
          <w:i/>
          <w:iCs/>
          <w:lang w:val="en-GB"/>
        </w:rPr>
        <w:t xml:space="preserve">reject the Evaluation Questionnaire: </w:t>
      </w:r>
      <w:r w:rsidRPr="00F26E18">
        <w:rPr>
          <w:lang w:val="en-GB"/>
        </w:rPr>
        <w:t xml:space="preserve">in this case, the Evaluation Questionnaire will be resubmitted to the Compiler who sent it for Approval and </w:t>
      </w:r>
    </w:p>
    <w:p w:rsidR="006A659D" w:rsidRPr="003C752D" w:rsidRDefault="00503CD5" w:rsidP="006A659D">
      <w:pPr>
        <w:pStyle w:val="Paragrafoelenco"/>
        <w:jc w:val="both"/>
        <w:rPr>
          <w:highlight w:val="yellow"/>
          <w:lang w:val="en-US"/>
        </w:rPr>
      </w:pPr>
      <w:proofErr w:type="gramStart"/>
      <w:r>
        <w:rPr>
          <w:rFonts w:cs="Arial"/>
          <w:lang w:val="en-GB"/>
        </w:rPr>
        <w:t>who</w:t>
      </w:r>
      <w:proofErr w:type="gramEnd"/>
      <w:r>
        <w:rPr>
          <w:rFonts w:cs="Arial"/>
          <w:lang w:val="en-GB"/>
        </w:rPr>
        <w:t xml:space="preserve"> can change the Answers given, on the basis of specific Comments on individual answers or the Reason for Rejection that the Approver must enter during the approval process, and resubmit for approval to one of the approvers of his unit manager.</w:t>
      </w:r>
    </w:p>
    <w:p w:rsidR="00B2328C" w:rsidRPr="003C752D" w:rsidRDefault="00B2328C" w:rsidP="006A659D">
      <w:pPr>
        <w:pStyle w:val="Paragrafoelenco"/>
        <w:jc w:val="both"/>
        <w:rPr>
          <w:rFonts w:cs="Arial"/>
          <w:lang w:val="en-US"/>
        </w:rPr>
      </w:pPr>
    </w:p>
    <w:p w:rsidR="00503CD5" w:rsidRPr="00D80D35" w:rsidRDefault="00FC6699" w:rsidP="00503CD5">
      <w:pPr>
        <w:pStyle w:val="Paragrafoelenco"/>
        <w:rPr>
          <w:rFonts w:cs="Arial"/>
        </w:rPr>
      </w:pPr>
      <w:r>
        <w:rPr>
          <w:noProof/>
          <w:lang w:eastAsia="it-IT"/>
        </w:rPr>
        <w:lastRenderedPageBreak/>
        <mc:AlternateContent>
          <mc:Choice Requires="wps">
            <w:drawing>
              <wp:anchor distT="0" distB="0" distL="114300" distR="114300" simplePos="0" relativeHeight="251638272" behindDoc="0" locked="0" layoutInCell="1" allowOverlap="1">
                <wp:simplePos x="0" y="0"/>
                <wp:positionH relativeFrom="column">
                  <wp:posOffset>552120</wp:posOffset>
                </wp:positionH>
                <wp:positionV relativeFrom="paragraph">
                  <wp:posOffset>1077954</wp:posOffset>
                </wp:positionV>
                <wp:extent cx="2735248" cy="200025"/>
                <wp:effectExtent l="0" t="0" r="27305" b="28575"/>
                <wp:wrapNone/>
                <wp:docPr id="11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248" cy="2000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7B9E2" id="AutoShape 51" o:spid="_x0000_s1026" style="position:absolute;margin-left:43.45pt;margin-top:84.9pt;width:215.35pt;height:15.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" filled="f" strokecolor="red" strokeweight="1.5pt"/>
            </w:pict>
          </mc:Fallback>
        </mc:AlternateContent>
      </w:r>
      <w:r w:rsidR="0042085E">
        <w:rPr>
          <w:noProof/>
          <w:lang w:eastAsia="it-IT"/>
        </w:rPr>
        <w:drawing>
          <wp:inline distT="0" distB="0" distL="0" distR="0">
            <wp:extent cx="3461530" cy="2560320"/>
            <wp:effectExtent l="19050" t="19050" r="24765" b="11430"/>
            <wp:docPr id="78"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4409" cy="2562450"/>
                    </a:xfrm>
                    <a:prstGeom prst="rect">
                      <a:avLst/>
                    </a:prstGeom>
                    <a:noFill/>
                    <a:ln w="6350" cmpd="sng">
                      <a:solidFill>
                        <a:srgbClr val="000000"/>
                      </a:solidFill>
                      <a:miter lim="800000"/>
                      <a:headEnd/>
                      <a:tailEnd/>
                    </a:ln>
                    <a:effectLst/>
                  </pic:spPr>
                </pic:pic>
              </a:graphicData>
            </a:graphic>
          </wp:inline>
        </w:drawing>
      </w:r>
    </w:p>
    <w:p w:rsidR="00F26E18" w:rsidRDefault="00F26E18" w:rsidP="00503CD5">
      <w:pPr>
        <w:pStyle w:val="Paragrafoelenco"/>
        <w:ind w:left="0"/>
        <w:jc w:val="both"/>
        <w:rPr>
          <w:rFonts w:cs="Arial"/>
          <w:lang w:val="en-GB"/>
        </w:rPr>
      </w:pPr>
    </w:p>
    <w:p w:rsidR="00503CD5" w:rsidRDefault="00503CD5" w:rsidP="00503CD5">
      <w:pPr>
        <w:pStyle w:val="Paragrafoelenco"/>
        <w:ind w:left="0"/>
        <w:jc w:val="both"/>
        <w:rPr>
          <w:rFonts w:cs="Arial"/>
          <w:lang w:val="en-GB"/>
        </w:rPr>
      </w:pPr>
      <w:r>
        <w:rPr>
          <w:rFonts w:cs="Arial"/>
          <w:lang w:val="en-GB"/>
        </w:rPr>
        <w:t xml:space="preserve">The Evaluation Process will only end when the Evaluation Questionnaire </w:t>
      </w:r>
      <w:proofErr w:type="gramStart"/>
      <w:r>
        <w:rPr>
          <w:rFonts w:cs="Arial"/>
          <w:lang w:val="en-GB"/>
        </w:rPr>
        <w:t>is approved</w:t>
      </w:r>
      <w:proofErr w:type="gramEnd"/>
      <w:r>
        <w:rPr>
          <w:rFonts w:cs="Arial"/>
          <w:lang w:val="en-GB"/>
        </w:rPr>
        <w:t>.</w:t>
      </w:r>
    </w:p>
    <w:p w:rsidR="00F26E18" w:rsidRPr="003C752D" w:rsidRDefault="00F26E18" w:rsidP="00503CD5">
      <w:pPr>
        <w:pStyle w:val="Paragrafoelenco"/>
        <w:ind w:left="0"/>
        <w:jc w:val="both"/>
        <w:rPr>
          <w:rFonts w:cs="Arial"/>
          <w:lang w:val="en-US"/>
        </w:rPr>
      </w:pPr>
    </w:p>
    <w:p w:rsidR="00503CD5" w:rsidRPr="00D80D35" w:rsidRDefault="00503CD5" w:rsidP="00CD0C8C">
      <w:pPr>
        <w:pStyle w:val="Titolo3"/>
      </w:pPr>
      <w:bookmarkStart w:id="61" w:name="_Toc421632470"/>
      <w:bookmarkStart w:id="62" w:name="_Toc411615017"/>
      <w:bookmarkStart w:id="63" w:name="_Toc450756637"/>
      <w:bookmarkStart w:id="64" w:name="_Toc451857278"/>
      <w:r>
        <w:rPr>
          <w:bCs/>
          <w:iCs/>
          <w:lang w:val="en-GB"/>
        </w:rPr>
        <w:t>Log Approve</w:t>
      </w:r>
      <w:bookmarkEnd w:id="61"/>
      <w:bookmarkEnd w:id="62"/>
      <w:bookmarkEnd w:id="63"/>
      <w:bookmarkEnd w:id="64"/>
    </w:p>
    <w:p w:rsidR="00503CD5" w:rsidRPr="003C752D" w:rsidRDefault="003E65F8" w:rsidP="00503CD5">
      <w:pPr>
        <w:pStyle w:val="Paragrafoelenco"/>
        <w:ind w:left="0"/>
        <w:jc w:val="both"/>
        <w:rPr>
          <w:rFonts w:cs="Arial"/>
          <w:lang w:val="en-US"/>
        </w:rPr>
      </w:pPr>
      <w:r>
        <w:rPr>
          <w:rFonts w:cs="Arial"/>
          <w:lang w:val="en-GB"/>
        </w:rPr>
        <w:t>From the List of Approved Evaluation Questionnaires it is possible to view the list of approval steps that any particular Evaluation Questionnaire underwent.</w:t>
      </w:r>
    </w:p>
    <w:p w:rsidR="003E65F8" w:rsidRPr="003C752D" w:rsidRDefault="003E65F8" w:rsidP="003E65F8">
      <w:pPr>
        <w:pStyle w:val="Paragrafoelenco"/>
        <w:tabs>
          <w:tab w:val="left" w:pos="6615"/>
        </w:tabs>
        <w:ind w:left="0"/>
        <w:jc w:val="both"/>
        <w:rPr>
          <w:rFonts w:cs="Arial"/>
          <w:lang w:val="en-US"/>
        </w:rPr>
      </w:pPr>
      <w:r>
        <w:rPr>
          <w:rFonts w:cs="Arial"/>
          <w:lang w:val="en-GB"/>
        </w:rPr>
        <w:t>Using the “Log Approve” button:</w:t>
      </w:r>
      <w:r>
        <w:rPr>
          <w:rFonts w:cs="Arial"/>
          <w:lang w:val="en-GB"/>
        </w:rPr>
        <w:tab/>
      </w:r>
    </w:p>
    <w:p w:rsidR="003E65F8" w:rsidRPr="003C752D" w:rsidRDefault="003E65F8" w:rsidP="003E65F8">
      <w:pPr>
        <w:pStyle w:val="Paragrafoelenco"/>
        <w:tabs>
          <w:tab w:val="left" w:pos="6615"/>
        </w:tabs>
        <w:ind w:left="0"/>
        <w:jc w:val="both"/>
        <w:rPr>
          <w:rFonts w:cs="Arial"/>
          <w:lang w:val="en-US"/>
        </w:rPr>
      </w:pPr>
    </w:p>
    <w:p w:rsidR="003E65F8" w:rsidRPr="00D80D35" w:rsidRDefault="00FC6699" w:rsidP="00503CD5">
      <w:pPr>
        <w:pStyle w:val="Paragrafoelenco"/>
        <w:ind w:left="0"/>
        <w:jc w:val="both"/>
        <w:rPr>
          <w:rFonts w:cs="Arial"/>
        </w:rPr>
      </w:pPr>
      <w:r>
        <w:rPr>
          <w:noProof/>
          <w:lang w:eastAsia="it-IT"/>
        </w:rPr>
        <mc:AlternateContent>
          <mc:Choice Requires="wps">
            <w:drawing>
              <wp:anchor distT="0" distB="0" distL="114300" distR="114300" simplePos="0" relativeHeight="251639296" behindDoc="0" locked="0" layoutInCell="1" allowOverlap="1">
                <wp:simplePos x="0" y="0"/>
                <wp:positionH relativeFrom="margin">
                  <wp:posOffset>2889802</wp:posOffset>
                </wp:positionH>
                <wp:positionV relativeFrom="paragraph">
                  <wp:posOffset>11237</wp:posOffset>
                </wp:positionV>
                <wp:extent cx="667910" cy="190831"/>
                <wp:effectExtent l="0" t="0" r="18415" b="19050"/>
                <wp:wrapNone/>
                <wp:docPr id="10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910" cy="190831"/>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C231B" id="AutoShape 52" o:spid="_x0000_s1026" style="position:absolute;margin-left:227.55pt;margin-top:.9pt;width:52.6pt;height:15.0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" filled="f" strokecolor="red" strokeweight="1.5pt">
                <w10:wrap anchorx="margin"/>
              </v:roundrect>
            </w:pict>
          </mc:Fallback>
        </mc:AlternateContent>
      </w:r>
      <w:r w:rsidR="001072F9">
        <w:rPr>
          <w:rFonts w:cs="Arial"/>
          <w:noProof/>
          <w:lang w:eastAsia="it-IT"/>
        </w:rPr>
        <w:drawing>
          <wp:inline distT="0" distB="0" distL="0" distR="0">
            <wp:extent cx="6114415" cy="2131060"/>
            <wp:effectExtent l="19050" t="19050" r="19685" b="215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4415" cy="2131060"/>
                    </a:xfrm>
                    <a:prstGeom prst="rect">
                      <a:avLst/>
                    </a:prstGeom>
                    <a:noFill/>
                    <a:ln w="6350" cmpd="sng">
                      <a:solidFill>
                        <a:srgbClr val="000000"/>
                      </a:solidFill>
                      <a:miter lim="800000"/>
                      <a:headEnd/>
                      <a:tailEnd/>
                    </a:ln>
                    <a:effectLst/>
                  </pic:spPr>
                </pic:pic>
              </a:graphicData>
            </a:graphic>
          </wp:inline>
        </w:drawing>
      </w:r>
    </w:p>
    <w:p w:rsidR="003E65F8" w:rsidRPr="003C752D" w:rsidRDefault="003E65F8" w:rsidP="00503CD5">
      <w:pPr>
        <w:pStyle w:val="Paragrafoelenco"/>
        <w:ind w:left="0"/>
        <w:jc w:val="both"/>
        <w:rPr>
          <w:rFonts w:cs="Arial"/>
          <w:lang w:val="en-US"/>
        </w:rPr>
      </w:pPr>
      <w:r>
        <w:rPr>
          <w:rFonts w:cs="Arial"/>
          <w:lang w:val="en-GB"/>
        </w:rPr>
        <w:t>The SAP screen containing the Approval Workflow Log opens, which identifies the author of the approval/rejection, date and time, and rejection notes.</w:t>
      </w:r>
    </w:p>
    <w:p w:rsidR="003E65F8" w:rsidRDefault="0042085E" w:rsidP="00503CD5">
      <w:pPr>
        <w:pStyle w:val="Paragrafoelenco"/>
        <w:ind w:left="0"/>
        <w:jc w:val="both"/>
        <w:rPr>
          <w:rFonts w:cs="Arial"/>
        </w:rPr>
      </w:pPr>
      <w:r>
        <w:rPr>
          <w:rFonts w:cs="Arial"/>
          <w:noProof/>
          <w:lang w:eastAsia="it-IT"/>
        </w:rPr>
        <w:lastRenderedPageBreak/>
        <w:drawing>
          <wp:inline distT="0" distB="0" distL="0" distR="0">
            <wp:extent cx="5066968" cy="3236181"/>
            <wp:effectExtent l="19050" t="19050" r="19685" b="21590"/>
            <wp:docPr id="80"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9473" cy="3237781"/>
                    </a:xfrm>
                    <a:prstGeom prst="rect">
                      <a:avLst/>
                    </a:prstGeom>
                    <a:noFill/>
                    <a:ln w="6350" cmpd="sng">
                      <a:solidFill>
                        <a:srgbClr val="000000"/>
                      </a:solidFill>
                      <a:miter lim="800000"/>
                      <a:headEnd/>
                      <a:tailEnd/>
                    </a:ln>
                    <a:effectLst/>
                  </pic:spPr>
                </pic:pic>
              </a:graphicData>
            </a:graphic>
          </wp:inline>
        </w:drawing>
      </w:r>
    </w:p>
    <w:p w:rsidR="005569EF" w:rsidRPr="00D80D35" w:rsidRDefault="005569EF" w:rsidP="00503CD5">
      <w:pPr>
        <w:pStyle w:val="Paragrafoelenco"/>
        <w:ind w:left="0"/>
        <w:jc w:val="both"/>
        <w:rPr>
          <w:rFonts w:cs="Arial"/>
        </w:rPr>
      </w:pPr>
    </w:p>
    <w:p w:rsidR="00503CD5" w:rsidRPr="003C752D" w:rsidRDefault="003E65F8" w:rsidP="00CD0C8C">
      <w:pPr>
        <w:pStyle w:val="Titolo2"/>
        <w:rPr>
          <w:lang w:val="en-US"/>
        </w:rPr>
      </w:pPr>
      <w:bookmarkStart w:id="65" w:name="_Toc421632471"/>
      <w:bookmarkStart w:id="66" w:name="_Toc411615018"/>
      <w:bookmarkStart w:id="67" w:name="_Toc450756638"/>
      <w:bookmarkStart w:id="68" w:name="_Toc451857279"/>
      <w:r>
        <w:rPr>
          <w:bCs/>
          <w:lang w:val="en-GB"/>
        </w:rPr>
        <w:t>Evaluation Questionnaire</w:t>
      </w:r>
      <w:bookmarkEnd w:id="65"/>
      <w:bookmarkEnd w:id="66"/>
      <w:r>
        <w:rPr>
          <w:bCs/>
          <w:lang w:val="en-GB"/>
        </w:rPr>
        <w:t xml:space="preserve"> for Execution Phase working lists</w:t>
      </w:r>
      <w:bookmarkEnd w:id="67"/>
      <w:bookmarkEnd w:id="68"/>
    </w:p>
    <w:p w:rsidR="000E0E67" w:rsidRPr="003C752D" w:rsidRDefault="00503CD5" w:rsidP="00CD0C8C">
      <w:pPr>
        <w:pStyle w:val="Titolo3"/>
        <w:rPr>
          <w:lang w:val="en-US"/>
        </w:rPr>
      </w:pPr>
      <w:bookmarkStart w:id="69" w:name="_Lista_Questionari_di"/>
      <w:bookmarkStart w:id="70" w:name="_Toc421632472"/>
      <w:bookmarkStart w:id="71" w:name="_Toc411615019"/>
      <w:bookmarkStart w:id="72" w:name="_Toc450756639"/>
      <w:bookmarkStart w:id="73" w:name="_Toc451857280"/>
      <w:bookmarkEnd w:id="69"/>
      <w:r>
        <w:rPr>
          <w:bCs/>
          <w:iCs/>
          <w:lang w:val="en-GB"/>
        </w:rPr>
        <w:t xml:space="preserve">List of Approved Evaluation Questionnaires </w:t>
      </w:r>
      <w:bookmarkEnd w:id="70"/>
      <w:bookmarkEnd w:id="71"/>
      <w:r>
        <w:rPr>
          <w:bCs/>
          <w:iCs/>
          <w:lang w:val="en-GB"/>
        </w:rPr>
        <w:t>by Compiler</w:t>
      </w:r>
      <w:bookmarkEnd w:id="72"/>
      <w:bookmarkEnd w:id="73"/>
    </w:p>
    <w:p w:rsidR="005569EF" w:rsidRPr="003C752D" w:rsidRDefault="005569EF" w:rsidP="00503CD5">
      <w:pPr>
        <w:rPr>
          <w:rFonts w:cs="Arial"/>
          <w:lang w:val="en-US"/>
        </w:rPr>
      </w:pPr>
      <w:r>
        <w:rPr>
          <w:rFonts w:cs="Arial"/>
          <w:lang w:val="en-GB"/>
        </w:rPr>
        <w:t>The compilers will have access to a working list, where they may track the Evaluation Questionnaires, i.e. all the Approved Evaluation Processes</w:t>
      </w:r>
      <w:r w:rsidR="00F26E18">
        <w:rPr>
          <w:rFonts w:cs="Arial"/>
          <w:lang w:val="en-GB"/>
        </w:rPr>
        <w:t>.</w:t>
      </w:r>
    </w:p>
    <w:p w:rsidR="00F26E18" w:rsidRDefault="00F26E18" w:rsidP="00503CD5">
      <w:pPr>
        <w:rPr>
          <w:rFonts w:cs="Arial"/>
          <w:lang w:val="en-GB"/>
        </w:rPr>
      </w:pPr>
    </w:p>
    <w:p w:rsidR="000E0E67" w:rsidRDefault="003B78FF" w:rsidP="00503CD5">
      <w:pPr>
        <w:rPr>
          <w:rFonts w:cs="Arial"/>
          <w:lang w:val="en-GB"/>
        </w:rPr>
      </w:pPr>
      <w:r>
        <w:rPr>
          <w:rFonts w:cs="Arial"/>
          <w:lang w:val="en-GB"/>
        </w:rPr>
        <w:t>Launch the “Evaluation Questionnaires” service</w:t>
      </w:r>
      <w:r w:rsidR="00F26E18">
        <w:rPr>
          <w:rFonts w:cs="Arial"/>
          <w:lang w:val="en-GB"/>
        </w:rPr>
        <w:t>:</w:t>
      </w:r>
    </w:p>
    <w:p w:rsidR="00F26E18" w:rsidRPr="00F26E18" w:rsidRDefault="00F26E18" w:rsidP="00503CD5">
      <w:pPr>
        <w:rPr>
          <w:rFonts w:cs="Arial"/>
          <w:lang w:val="en-US"/>
        </w:rPr>
      </w:pPr>
    </w:p>
    <w:p w:rsidR="003B78FF" w:rsidRDefault="00FC6699" w:rsidP="00503CD5">
      <w:pPr>
        <w:rPr>
          <w:rFonts w:cs="Arial"/>
        </w:rPr>
      </w:pPr>
      <w:r>
        <w:rPr>
          <w:noProof/>
        </w:rPr>
        <mc:AlternateContent>
          <mc:Choice Requires="wps">
            <w:drawing>
              <wp:anchor distT="0" distB="0" distL="114300" distR="114300" simplePos="0" relativeHeight="251687424" behindDoc="0" locked="0" layoutInCell="1" allowOverlap="1">
                <wp:simplePos x="0" y="0"/>
                <wp:positionH relativeFrom="margin">
                  <wp:posOffset>15571</wp:posOffset>
                </wp:positionH>
                <wp:positionV relativeFrom="paragraph">
                  <wp:posOffset>662940</wp:posOffset>
                </wp:positionV>
                <wp:extent cx="993913" cy="247650"/>
                <wp:effectExtent l="0" t="0" r="15875" b="19050"/>
                <wp:wrapNone/>
                <wp:docPr id="10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2476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4146C" id="AutoShape 53" o:spid="_x0000_s1026" style="position:absolute;margin-left:1.25pt;margin-top:52.2pt;width:78.25pt;height:19.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" filled="f" strokecolor="red" strokeweight="1.5pt">
                <w10:wrap anchorx="margin"/>
              </v:roundrect>
            </w:pict>
          </mc:Fallback>
        </mc:AlternateContent>
      </w:r>
      <w:r w:rsidR="001072F9">
        <w:rPr>
          <w:rFonts w:cs="Arial"/>
          <w:noProof/>
        </w:rPr>
        <w:drawing>
          <wp:inline distT="0" distB="0" distL="0" distR="0">
            <wp:extent cx="6177915" cy="2194560"/>
            <wp:effectExtent l="19050" t="19050" r="13335" b="152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7915" cy="2194560"/>
                    </a:xfrm>
                    <a:prstGeom prst="rect">
                      <a:avLst/>
                    </a:prstGeom>
                    <a:noFill/>
                    <a:ln w="6350" cmpd="sng">
                      <a:solidFill>
                        <a:srgbClr val="000000"/>
                      </a:solidFill>
                      <a:miter lim="800000"/>
                      <a:headEnd/>
                      <a:tailEnd/>
                    </a:ln>
                    <a:effectLst/>
                  </pic:spPr>
                </pic:pic>
              </a:graphicData>
            </a:graphic>
          </wp:inline>
        </w:drawing>
      </w:r>
    </w:p>
    <w:p w:rsidR="005569EF" w:rsidRPr="00D80D35" w:rsidRDefault="005569EF" w:rsidP="00503CD5">
      <w:pPr>
        <w:rPr>
          <w:rFonts w:cs="Arial"/>
        </w:rPr>
      </w:pPr>
    </w:p>
    <w:p w:rsidR="00C619E5" w:rsidRPr="003C752D" w:rsidRDefault="003B78FF" w:rsidP="00C619E5">
      <w:pPr>
        <w:rPr>
          <w:rFonts w:cs="Arial"/>
          <w:i/>
          <w:lang w:val="en-US"/>
        </w:rPr>
      </w:pPr>
      <w:r>
        <w:rPr>
          <w:rFonts w:cs="Arial"/>
          <w:lang w:val="en-GB"/>
        </w:rPr>
        <w:t xml:space="preserve">The </w:t>
      </w:r>
      <w:proofErr w:type="gramStart"/>
      <w:r>
        <w:rPr>
          <w:rFonts w:cs="Arial"/>
          <w:lang w:val="en-GB"/>
        </w:rPr>
        <w:t xml:space="preserve">display of the output, the various information, and the ordering of the fields can be customized by the user, who can save a Launch Variant to always return to the user’s own default layout as described in </w:t>
      </w:r>
      <w:r>
        <w:rPr>
          <w:rFonts w:cs="Arial"/>
          <w:i/>
          <w:iCs/>
          <w:lang w:val="en-GB"/>
        </w:rPr>
        <w:t>section 5.8.1</w:t>
      </w:r>
      <w:proofErr w:type="gramEnd"/>
      <w:r>
        <w:rPr>
          <w:rFonts w:cs="Arial"/>
          <w:lang w:val="en-GB"/>
        </w:rPr>
        <w:t>.</w:t>
      </w:r>
    </w:p>
    <w:p w:rsidR="00C619E5" w:rsidRPr="003C752D" w:rsidRDefault="00C619E5" w:rsidP="00C619E5">
      <w:pPr>
        <w:rPr>
          <w:rFonts w:cs="Arial"/>
          <w:i/>
          <w:noProof/>
          <w:lang w:val="en-US"/>
        </w:rPr>
      </w:pPr>
      <w:r>
        <w:rPr>
          <w:rFonts w:cs="Arial"/>
          <w:lang w:val="en-GB"/>
        </w:rPr>
        <w:lastRenderedPageBreak/>
        <w:t xml:space="preserve">The contents of the Lists </w:t>
      </w:r>
      <w:proofErr w:type="gramStart"/>
      <w:r>
        <w:rPr>
          <w:rFonts w:cs="Arial"/>
          <w:lang w:val="en-GB"/>
        </w:rPr>
        <w:t>can be exported</w:t>
      </w:r>
      <w:proofErr w:type="gramEnd"/>
      <w:r>
        <w:rPr>
          <w:rFonts w:cs="Arial"/>
          <w:lang w:val="en-GB"/>
        </w:rPr>
        <w:t xml:space="preserve"> to Excel using the </w:t>
      </w:r>
      <w:r>
        <w:rPr>
          <w:rFonts w:cs="Arial"/>
          <w:noProof/>
        </w:rPr>
        <w:drawing>
          <wp:inline distT="0" distB="0" distL="0" distR="0">
            <wp:extent cx="501015" cy="230505"/>
            <wp:effectExtent l="0" t="0" r="0" b="0"/>
            <wp:docPr id="82"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 cy="230505"/>
                    </a:xfrm>
                    <a:prstGeom prst="rect">
                      <a:avLst/>
                    </a:prstGeom>
                    <a:noFill/>
                    <a:ln>
                      <a:noFill/>
                    </a:ln>
                  </pic:spPr>
                </pic:pic>
              </a:graphicData>
            </a:graphic>
          </wp:inline>
        </w:drawing>
      </w:r>
      <w:r>
        <w:rPr>
          <w:rFonts w:cs="Arial"/>
          <w:noProof/>
          <w:lang w:val="en-GB"/>
        </w:rPr>
        <w:t xml:space="preserve"> button</w:t>
      </w:r>
      <w:r w:rsidR="00F26E18">
        <w:rPr>
          <w:rFonts w:cs="Arial"/>
          <w:noProof/>
          <w:lang w:val="en-GB"/>
        </w:rPr>
        <w:t>.</w:t>
      </w:r>
      <w:r>
        <w:rPr>
          <w:rFonts w:cs="Arial"/>
          <w:i/>
          <w:iCs/>
          <w:noProof/>
          <w:lang w:val="en-GB"/>
        </w:rPr>
        <w:t xml:space="preserve"> </w:t>
      </w:r>
    </w:p>
    <w:p w:rsidR="008970B4" w:rsidRPr="003C752D" w:rsidRDefault="008970B4" w:rsidP="00C619E5">
      <w:pPr>
        <w:rPr>
          <w:rFonts w:cs="Arial"/>
          <w:i/>
          <w:noProof/>
          <w:lang w:val="en-US"/>
        </w:rPr>
      </w:pPr>
    </w:p>
    <w:p w:rsidR="00C619E5" w:rsidRPr="003C752D" w:rsidRDefault="00C619E5" w:rsidP="00C619E5">
      <w:pPr>
        <w:rPr>
          <w:rFonts w:cs="Arial"/>
          <w:lang w:val="en-US"/>
        </w:rPr>
      </w:pPr>
    </w:p>
    <w:p w:rsidR="008970B4" w:rsidRPr="003C752D" w:rsidRDefault="008970B4" w:rsidP="008970B4">
      <w:pPr>
        <w:pStyle w:val="Titolo3"/>
        <w:rPr>
          <w:lang w:val="en-US"/>
        </w:rPr>
      </w:pPr>
      <w:bookmarkStart w:id="74" w:name="_Toc450756640"/>
      <w:bookmarkStart w:id="75" w:name="_Toc451857281"/>
      <w:r>
        <w:rPr>
          <w:bCs/>
          <w:iCs/>
          <w:lang w:val="en-GB"/>
        </w:rPr>
        <w:t>List of Evaluation Questionnaires by Unit Manager and by Compilers</w:t>
      </w:r>
      <w:bookmarkEnd w:id="74"/>
      <w:bookmarkEnd w:id="75"/>
    </w:p>
    <w:p w:rsidR="008970B4" w:rsidRPr="003C752D" w:rsidRDefault="008970B4" w:rsidP="008970B4">
      <w:pPr>
        <w:suppressAutoHyphens/>
        <w:rPr>
          <w:rFonts w:cs="Arial"/>
          <w:lang w:val="en-US"/>
        </w:rPr>
      </w:pPr>
      <w:r>
        <w:rPr>
          <w:rFonts w:cs="Arial"/>
          <w:lang w:val="en-GB"/>
        </w:rPr>
        <w:t xml:space="preserve">The list of “Questionnaires by Unit Manager” contains a list of all manually or automatically generated Questionnaires for the Contracts of the Unit Manager that the user belongs </w:t>
      </w:r>
      <w:proofErr w:type="gramStart"/>
      <w:r>
        <w:rPr>
          <w:rFonts w:cs="Arial"/>
          <w:lang w:val="en-GB"/>
        </w:rPr>
        <w:t>to</w:t>
      </w:r>
      <w:proofErr w:type="gramEnd"/>
      <w:r>
        <w:rPr>
          <w:rFonts w:cs="Arial"/>
          <w:lang w:val="en-GB"/>
        </w:rPr>
        <w:t>.</w:t>
      </w:r>
    </w:p>
    <w:p w:rsidR="008970B4" w:rsidRPr="003C752D" w:rsidRDefault="008970B4" w:rsidP="008970B4">
      <w:pPr>
        <w:suppressAutoHyphens/>
        <w:rPr>
          <w:rFonts w:cs="Arial"/>
          <w:lang w:val="en-US"/>
        </w:rPr>
      </w:pPr>
    </w:p>
    <w:p w:rsidR="008970B4" w:rsidRDefault="00FC6699" w:rsidP="008970B4">
      <w:pPr>
        <w:suppressAutoHyphens/>
        <w:rPr>
          <w:rFonts w:cs="Arial"/>
        </w:rPr>
      </w:pPr>
      <w:r>
        <w:rPr>
          <w:noProof/>
        </w:rPr>
        <mc:AlternateContent>
          <mc:Choice Requires="wps">
            <w:drawing>
              <wp:anchor distT="0" distB="0" distL="114300" distR="114300" simplePos="0" relativeHeight="251686400" behindDoc="0" locked="0" layoutInCell="1" allowOverlap="1">
                <wp:simplePos x="0" y="0"/>
                <wp:positionH relativeFrom="column">
                  <wp:posOffset>28907</wp:posOffset>
                </wp:positionH>
                <wp:positionV relativeFrom="paragraph">
                  <wp:posOffset>668130</wp:posOffset>
                </wp:positionV>
                <wp:extent cx="1162050" cy="247650"/>
                <wp:effectExtent l="0" t="0" r="19050" b="19050"/>
                <wp:wrapNone/>
                <wp:docPr id="10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476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0363C" id="AutoShape 54" o:spid="_x0000_s1026" style="position:absolute;margin-left:2.3pt;margin-top:52.6pt;width:91.5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" filled="f" strokecolor="red" strokeweight="1.5pt"/>
            </w:pict>
          </mc:Fallback>
        </mc:AlternateContent>
      </w:r>
      <w:r w:rsidR="001072F9">
        <w:rPr>
          <w:rFonts w:cs="Arial"/>
          <w:noProof/>
        </w:rPr>
        <w:drawing>
          <wp:inline distT="0" distB="0" distL="0" distR="0">
            <wp:extent cx="6114415" cy="2655570"/>
            <wp:effectExtent l="19050" t="19050" r="19685" b="1143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2655570"/>
                    </a:xfrm>
                    <a:prstGeom prst="rect">
                      <a:avLst/>
                    </a:prstGeom>
                    <a:noFill/>
                    <a:ln w="6350" cmpd="sng">
                      <a:solidFill>
                        <a:srgbClr val="000000"/>
                      </a:solidFill>
                      <a:miter lim="800000"/>
                      <a:headEnd/>
                      <a:tailEnd/>
                    </a:ln>
                    <a:effectLst/>
                  </pic:spPr>
                </pic:pic>
              </a:graphicData>
            </a:graphic>
          </wp:inline>
        </w:drawing>
      </w:r>
    </w:p>
    <w:p w:rsidR="00F26E18" w:rsidRDefault="00F26E18" w:rsidP="008970B4">
      <w:pPr>
        <w:rPr>
          <w:rFonts w:cs="Arial"/>
          <w:lang w:val="en-GB"/>
        </w:rPr>
      </w:pPr>
    </w:p>
    <w:p w:rsidR="008970B4" w:rsidRPr="003C752D" w:rsidRDefault="008970B4" w:rsidP="008970B4">
      <w:pPr>
        <w:rPr>
          <w:rFonts w:cs="Arial"/>
          <w:i/>
          <w:lang w:val="en-US"/>
        </w:rPr>
      </w:pPr>
      <w:r>
        <w:rPr>
          <w:rFonts w:cs="Arial"/>
          <w:lang w:val="en-GB"/>
        </w:rPr>
        <w:t xml:space="preserve">As stated above, the display of the output, the various information, and the ordering of the fields </w:t>
      </w:r>
      <w:proofErr w:type="gramStart"/>
      <w:r>
        <w:rPr>
          <w:rFonts w:cs="Arial"/>
          <w:lang w:val="en-GB"/>
        </w:rPr>
        <w:t>can be customized</w:t>
      </w:r>
      <w:proofErr w:type="gramEnd"/>
      <w:r>
        <w:rPr>
          <w:rFonts w:cs="Arial"/>
          <w:lang w:val="en-GB"/>
        </w:rPr>
        <w:t xml:space="preserve"> by the user, who can save a Launch Variant to always return to the user’s own default layout.</w:t>
      </w:r>
    </w:p>
    <w:p w:rsidR="008970B4" w:rsidRPr="003C752D" w:rsidRDefault="008970B4" w:rsidP="008970B4">
      <w:pPr>
        <w:rPr>
          <w:rFonts w:cs="Arial"/>
          <w:i/>
          <w:noProof/>
          <w:lang w:val="en-US"/>
        </w:rPr>
      </w:pPr>
      <w:r>
        <w:rPr>
          <w:rFonts w:cs="Arial"/>
          <w:lang w:val="en-GB"/>
        </w:rPr>
        <w:t xml:space="preserve">The contents of the Lists </w:t>
      </w:r>
      <w:proofErr w:type="gramStart"/>
      <w:r>
        <w:rPr>
          <w:rFonts w:cs="Arial"/>
          <w:lang w:val="en-GB"/>
        </w:rPr>
        <w:t>can be exported</w:t>
      </w:r>
      <w:proofErr w:type="gramEnd"/>
      <w:r>
        <w:rPr>
          <w:rFonts w:cs="Arial"/>
          <w:lang w:val="en-GB"/>
        </w:rPr>
        <w:t xml:space="preserve"> to Excel using the </w:t>
      </w:r>
      <w:r>
        <w:rPr>
          <w:rFonts w:cs="Arial"/>
          <w:noProof/>
        </w:rPr>
        <w:drawing>
          <wp:inline distT="0" distB="0" distL="0" distR="0">
            <wp:extent cx="501015" cy="230505"/>
            <wp:effectExtent l="0" t="0" r="0" b="0"/>
            <wp:docPr id="84"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 cy="230505"/>
                    </a:xfrm>
                    <a:prstGeom prst="rect">
                      <a:avLst/>
                    </a:prstGeom>
                    <a:noFill/>
                    <a:ln>
                      <a:noFill/>
                    </a:ln>
                  </pic:spPr>
                </pic:pic>
              </a:graphicData>
            </a:graphic>
          </wp:inline>
        </w:drawing>
      </w:r>
      <w:r>
        <w:rPr>
          <w:rFonts w:cs="Arial"/>
          <w:noProof/>
          <w:lang w:val="en-GB"/>
        </w:rPr>
        <w:t xml:space="preserve"> button</w:t>
      </w:r>
      <w:r w:rsidR="00F26E18">
        <w:rPr>
          <w:rFonts w:cs="Arial"/>
          <w:noProof/>
          <w:lang w:val="en-GB"/>
        </w:rPr>
        <w:t>.</w:t>
      </w:r>
      <w:r>
        <w:rPr>
          <w:rFonts w:cs="Arial"/>
          <w:i/>
          <w:iCs/>
          <w:noProof/>
          <w:lang w:val="en-GB"/>
        </w:rPr>
        <w:t xml:space="preserve"> </w:t>
      </w:r>
    </w:p>
    <w:p w:rsidR="008970B4" w:rsidRDefault="008970B4" w:rsidP="008970B4">
      <w:pPr>
        <w:suppressAutoHyphens/>
        <w:rPr>
          <w:rFonts w:cs="Arial"/>
          <w:lang w:val="en-US"/>
        </w:rPr>
      </w:pPr>
    </w:p>
    <w:p w:rsidR="00F26E18" w:rsidRPr="003C752D" w:rsidRDefault="00F26E18" w:rsidP="008970B4">
      <w:pPr>
        <w:suppressAutoHyphens/>
        <w:rPr>
          <w:rFonts w:cs="Arial"/>
          <w:lang w:val="en-US"/>
        </w:rPr>
      </w:pPr>
    </w:p>
    <w:p w:rsidR="00814DFC" w:rsidRPr="003C752D" w:rsidRDefault="00814DFC" w:rsidP="00814DFC">
      <w:pPr>
        <w:pStyle w:val="Titolo3"/>
        <w:rPr>
          <w:lang w:val="en-US"/>
        </w:rPr>
      </w:pPr>
      <w:bookmarkStart w:id="76" w:name="_Toc450756641"/>
      <w:bookmarkStart w:id="77" w:name="_Toc451857282"/>
      <w:r>
        <w:rPr>
          <w:bCs/>
          <w:iCs/>
          <w:lang w:val="en-GB"/>
        </w:rPr>
        <w:t xml:space="preserve">List of Evaluation Questionnaires for Execution Phase by Vendor Rating </w:t>
      </w:r>
      <w:bookmarkEnd w:id="76"/>
      <w:r w:rsidR="00F26E18">
        <w:rPr>
          <w:bCs/>
          <w:iCs/>
          <w:lang w:val="en-GB"/>
        </w:rPr>
        <w:t>Unit</w:t>
      </w:r>
      <w:bookmarkEnd w:id="77"/>
    </w:p>
    <w:p w:rsidR="00814DFC" w:rsidRPr="003C752D" w:rsidRDefault="00814DFC" w:rsidP="00814DFC">
      <w:pPr>
        <w:rPr>
          <w:rFonts w:cs="Arial"/>
          <w:lang w:val="en-US"/>
        </w:rPr>
      </w:pPr>
      <w:r>
        <w:rPr>
          <w:lang w:val="en-GB"/>
        </w:rPr>
        <w:t xml:space="preserve">Vendor </w:t>
      </w:r>
      <w:r w:rsidR="00F26E18">
        <w:rPr>
          <w:lang w:val="en-GB"/>
        </w:rPr>
        <w:t>Rating Unit</w:t>
      </w:r>
      <w:r>
        <w:rPr>
          <w:lang w:val="en-GB"/>
        </w:rPr>
        <w:t xml:space="preserve"> will also have access to a working list where they can track the Evaluation Questionnaires.</w:t>
      </w:r>
    </w:p>
    <w:p w:rsidR="00814DFC" w:rsidRDefault="00814DFC" w:rsidP="00814DFC">
      <w:pPr>
        <w:rPr>
          <w:rFonts w:cs="Arial"/>
          <w:lang w:val="en-GB"/>
        </w:rPr>
      </w:pPr>
      <w:r>
        <w:rPr>
          <w:rFonts w:cs="Arial"/>
          <w:lang w:val="en-GB"/>
        </w:rPr>
        <w:t xml:space="preserve">Unlike the Compilers, the Vendor </w:t>
      </w:r>
      <w:r w:rsidR="00F26E18">
        <w:rPr>
          <w:rFonts w:cs="Arial"/>
          <w:lang w:val="en-GB"/>
        </w:rPr>
        <w:t xml:space="preserve">Rating Unit </w:t>
      </w:r>
      <w:r>
        <w:rPr>
          <w:rFonts w:cs="Arial"/>
          <w:lang w:val="en-GB"/>
        </w:rPr>
        <w:t>will see all the Evaluation Processes, including those not Approved.</w:t>
      </w:r>
    </w:p>
    <w:p w:rsidR="00F26E18" w:rsidRPr="003C752D" w:rsidRDefault="00F26E18" w:rsidP="00814DFC">
      <w:pPr>
        <w:rPr>
          <w:rFonts w:cs="Arial"/>
          <w:lang w:val="en-US"/>
        </w:rPr>
      </w:pPr>
    </w:p>
    <w:p w:rsidR="00814DFC" w:rsidRPr="00F26E18" w:rsidRDefault="00814DFC" w:rsidP="00814DFC">
      <w:pPr>
        <w:rPr>
          <w:rFonts w:cs="Arial"/>
          <w:lang w:val="en-US"/>
        </w:rPr>
      </w:pPr>
      <w:r>
        <w:rPr>
          <w:rFonts w:cs="Arial"/>
          <w:lang w:val="en-GB"/>
        </w:rPr>
        <w:t>Launch the “Evaluation Questionnaires” service</w:t>
      </w:r>
      <w:r w:rsidR="00F26E18">
        <w:rPr>
          <w:rFonts w:cs="Arial"/>
          <w:lang w:val="en-GB"/>
        </w:rPr>
        <w:t>:</w:t>
      </w:r>
    </w:p>
    <w:p w:rsidR="00814DFC" w:rsidRPr="00F26E18" w:rsidRDefault="00814DFC" w:rsidP="00814DFC">
      <w:pPr>
        <w:rPr>
          <w:lang w:val="en-US"/>
        </w:rPr>
      </w:pPr>
    </w:p>
    <w:p w:rsidR="003B78FF" w:rsidRDefault="001072F9" w:rsidP="00C619E5">
      <w:pPr>
        <w:widowControl w:val="0"/>
        <w:suppressAutoHyphens/>
        <w:rPr>
          <w:rFonts w:cs="Arial"/>
        </w:rPr>
      </w:pPr>
      <w:r>
        <w:rPr>
          <w:rFonts w:cs="Arial"/>
          <w:noProof/>
          <w:szCs w:val="24"/>
        </w:rPr>
        <w:lastRenderedPageBreak/>
        <w:drawing>
          <wp:inline distT="0" distB="0" distL="0" distR="0">
            <wp:extent cx="6114415" cy="2282190"/>
            <wp:effectExtent l="19050" t="19050" r="19685" b="2286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2282190"/>
                    </a:xfrm>
                    <a:prstGeom prst="rect">
                      <a:avLst/>
                    </a:prstGeom>
                    <a:noFill/>
                    <a:ln w="6350" cmpd="sng">
                      <a:solidFill>
                        <a:srgbClr val="000000"/>
                      </a:solidFill>
                      <a:miter lim="800000"/>
                      <a:headEnd/>
                      <a:tailEnd/>
                    </a:ln>
                    <a:effectLst/>
                  </pic:spPr>
                </pic:pic>
              </a:graphicData>
            </a:graphic>
          </wp:inline>
        </w:drawing>
      </w:r>
    </w:p>
    <w:p w:rsidR="00F26E18" w:rsidRPr="00D80D35" w:rsidRDefault="00F26E18" w:rsidP="00C619E5">
      <w:pPr>
        <w:widowControl w:val="0"/>
        <w:suppressAutoHyphens/>
        <w:rPr>
          <w:rFonts w:cs="Arial"/>
        </w:rPr>
      </w:pPr>
    </w:p>
    <w:p w:rsidR="00503CD5" w:rsidRPr="003C752D" w:rsidRDefault="00503CD5" w:rsidP="00503CD5">
      <w:pPr>
        <w:rPr>
          <w:rFonts w:cs="Arial"/>
          <w:lang w:val="en-US"/>
        </w:rPr>
      </w:pPr>
      <w:r>
        <w:rPr>
          <w:rFonts w:cs="Arial"/>
          <w:lang w:val="en-GB"/>
        </w:rPr>
        <w:t>The following table shows the input and output information of the Questionnaires List:</w:t>
      </w:r>
    </w:p>
    <w:p w:rsidR="00503CD5" w:rsidRPr="003C752D" w:rsidRDefault="00503CD5" w:rsidP="00503CD5">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498"/>
        <w:gridCol w:w="2498"/>
        <w:gridCol w:w="2498"/>
      </w:tblGrid>
      <w:tr w:rsidR="00686D4C" w:rsidRPr="00D80D35" w:rsidTr="001072F9">
        <w:trPr>
          <w:trHeight w:val="407"/>
        </w:trPr>
        <w:tc>
          <w:tcPr>
            <w:tcW w:w="2497" w:type="dxa"/>
          </w:tcPr>
          <w:p w:rsidR="00503CD5" w:rsidRPr="00D80D35" w:rsidRDefault="00503CD5" w:rsidP="00AD0846">
            <w:pPr>
              <w:spacing w:after="120"/>
              <w:rPr>
                <w:rFonts w:cs="Arial"/>
                <w:b/>
                <w:sz w:val="20"/>
              </w:rPr>
            </w:pPr>
            <w:r>
              <w:rPr>
                <w:rFonts w:cs="Arial"/>
                <w:b/>
                <w:bCs/>
                <w:sz w:val="20"/>
                <w:lang w:val="en-GB"/>
              </w:rPr>
              <w:t>INFORMATION</w:t>
            </w:r>
          </w:p>
        </w:tc>
        <w:tc>
          <w:tcPr>
            <w:tcW w:w="2498" w:type="dxa"/>
          </w:tcPr>
          <w:p w:rsidR="00503CD5" w:rsidRPr="00D80D35" w:rsidRDefault="00503CD5" w:rsidP="00AD0846">
            <w:pPr>
              <w:spacing w:after="120"/>
              <w:jc w:val="center"/>
              <w:rPr>
                <w:rFonts w:cs="Arial"/>
                <w:b/>
                <w:sz w:val="20"/>
              </w:rPr>
            </w:pPr>
            <w:r>
              <w:rPr>
                <w:rFonts w:cs="Arial"/>
                <w:b/>
                <w:bCs/>
                <w:sz w:val="20"/>
                <w:lang w:val="en-GB"/>
              </w:rPr>
              <w:t>Possible values</w:t>
            </w:r>
          </w:p>
        </w:tc>
        <w:tc>
          <w:tcPr>
            <w:tcW w:w="2498" w:type="dxa"/>
          </w:tcPr>
          <w:p w:rsidR="00503CD5" w:rsidRPr="00D80D35" w:rsidRDefault="00503CD5" w:rsidP="00AD0846">
            <w:pPr>
              <w:spacing w:after="120"/>
              <w:jc w:val="center"/>
              <w:rPr>
                <w:rFonts w:cs="Arial"/>
                <w:b/>
                <w:sz w:val="20"/>
              </w:rPr>
            </w:pPr>
            <w:r>
              <w:rPr>
                <w:rFonts w:cs="Arial"/>
                <w:b/>
                <w:bCs/>
                <w:sz w:val="20"/>
                <w:lang w:val="en-GB"/>
              </w:rPr>
              <w:t>Search criteria</w:t>
            </w:r>
          </w:p>
        </w:tc>
        <w:tc>
          <w:tcPr>
            <w:tcW w:w="2498" w:type="dxa"/>
          </w:tcPr>
          <w:p w:rsidR="00503CD5" w:rsidRPr="00D80D35" w:rsidRDefault="00503CD5" w:rsidP="00AD0846">
            <w:pPr>
              <w:spacing w:after="120"/>
              <w:jc w:val="center"/>
              <w:rPr>
                <w:rFonts w:cs="Arial"/>
                <w:b/>
                <w:sz w:val="20"/>
              </w:rPr>
            </w:pPr>
            <w:r>
              <w:rPr>
                <w:rFonts w:cs="Arial"/>
                <w:b/>
                <w:bCs/>
                <w:sz w:val="20"/>
                <w:lang w:val="en-GB"/>
              </w:rPr>
              <w:t>Output field</w:t>
            </w:r>
          </w:p>
        </w:tc>
      </w:tr>
      <w:tr w:rsidR="00686D4C" w:rsidRPr="00D80D35" w:rsidTr="001072F9">
        <w:trPr>
          <w:trHeight w:val="523"/>
        </w:trPr>
        <w:tc>
          <w:tcPr>
            <w:tcW w:w="2497" w:type="dxa"/>
          </w:tcPr>
          <w:p w:rsidR="00503CD5" w:rsidRPr="003C752D" w:rsidRDefault="00503CD5" w:rsidP="001072F9">
            <w:pPr>
              <w:rPr>
                <w:rFonts w:cs="Arial"/>
                <w:sz w:val="20"/>
                <w:lang w:val="en-US"/>
              </w:rPr>
            </w:pPr>
            <w:r>
              <w:rPr>
                <w:rFonts w:cs="Arial"/>
                <w:sz w:val="20"/>
                <w:lang w:val="en-GB"/>
              </w:rPr>
              <w:t>Number of the Evaluation Questionnaire</w:t>
            </w:r>
          </w:p>
        </w:tc>
        <w:tc>
          <w:tcPr>
            <w:tcW w:w="2498" w:type="dxa"/>
          </w:tcPr>
          <w:p w:rsidR="00503CD5" w:rsidRPr="003C752D" w:rsidRDefault="00503CD5" w:rsidP="001072F9">
            <w:pPr>
              <w:jc w:val="center"/>
              <w:rPr>
                <w:rFonts w:cs="Arial"/>
                <w:sz w:val="20"/>
                <w:lang w:val="en-US"/>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537"/>
        </w:trPr>
        <w:tc>
          <w:tcPr>
            <w:tcW w:w="2497" w:type="dxa"/>
          </w:tcPr>
          <w:p w:rsidR="00503CD5" w:rsidRPr="00D80D35" w:rsidRDefault="00503CD5" w:rsidP="001072F9">
            <w:pPr>
              <w:rPr>
                <w:rFonts w:cs="Arial"/>
                <w:sz w:val="20"/>
              </w:rPr>
            </w:pPr>
            <w:r>
              <w:rPr>
                <w:rFonts w:cs="Arial"/>
                <w:sz w:val="20"/>
                <w:lang w:val="en-GB"/>
              </w:rPr>
              <w:t>Evaluation Author (</w:t>
            </w:r>
            <w:proofErr w:type="spellStart"/>
            <w:r>
              <w:rPr>
                <w:rFonts w:cs="Arial"/>
                <w:sz w:val="20"/>
                <w:lang w:val="en-GB"/>
              </w:rPr>
              <w:t>UserID</w:t>
            </w:r>
            <w:proofErr w:type="spellEnd"/>
            <w:r>
              <w:rPr>
                <w:rFonts w:cs="Arial"/>
                <w:sz w:val="20"/>
                <w:lang w:val="en-GB"/>
              </w:rPr>
              <w:t>)</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523"/>
        </w:trPr>
        <w:tc>
          <w:tcPr>
            <w:tcW w:w="2497" w:type="dxa"/>
          </w:tcPr>
          <w:p w:rsidR="00503CD5" w:rsidRPr="003C752D" w:rsidRDefault="00503CD5" w:rsidP="001072F9">
            <w:pPr>
              <w:rPr>
                <w:rFonts w:cs="Arial"/>
                <w:sz w:val="20"/>
                <w:lang w:val="en-US"/>
              </w:rPr>
            </w:pPr>
            <w:r>
              <w:rPr>
                <w:rFonts w:cs="Arial"/>
                <w:sz w:val="20"/>
                <w:lang w:val="en-GB"/>
              </w:rPr>
              <w:t>Evaluation Author (Name and Surname)</w:t>
            </w:r>
          </w:p>
        </w:tc>
        <w:tc>
          <w:tcPr>
            <w:tcW w:w="2498" w:type="dxa"/>
          </w:tcPr>
          <w:p w:rsidR="00503CD5" w:rsidRPr="003C752D" w:rsidRDefault="00503CD5" w:rsidP="001072F9">
            <w:pPr>
              <w:jc w:val="center"/>
              <w:rPr>
                <w:rFonts w:cs="Arial"/>
                <w:sz w:val="20"/>
                <w:lang w:val="en-US"/>
              </w:rPr>
            </w:pPr>
          </w:p>
        </w:tc>
        <w:tc>
          <w:tcPr>
            <w:tcW w:w="2498" w:type="dxa"/>
          </w:tcPr>
          <w:p w:rsidR="00503CD5" w:rsidRPr="003C752D" w:rsidRDefault="00503CD5" w:rsidP="001072F9">
            <w:pPr>
              <w:jc w:val="center"/>
              <w:rPr>
                <w:rFonts w:cs="Arial"/>
                <w:sz w:val="20"/>
                <w:lang w:val="en-US"/>
              </w:rPr>
            </w:pP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537"/>
        </w:trPr>
        <w:tc>
          <w:tcPr>
            <w:tcW w:w="2497" w:type="dxa"/>
          </w:tcPr>
          <w:p w:rsidR="00503CD5" w:rsidRPr="003C752D" w:rsidRDefault="00503CD5" w:rsidP="001072F9">
            <w:pPr>
              <w:rPr>
                <w:rFonts w:cs="Arial"/>
                <w:sz w:val="20"/>
                <w:lang w:val="en-US"/>
              </w:rPr>
            </w:pPr>
            <w:r>
              <w:rPr>
                <w:rFonts w:cs="Arial"/>
                <w:sz w:val="20"/>
                <w:lang w:val="en-GB"/>
              </w:rPr>
              <w:t>Unit Manager of the Evaluation Author</w:t>
            </w:r>
          </w:p>
        </w:tc>
        <w:tc>
          <w:tcPr>
            <w:tcW w:w="2498" w:type="dxa"/>
          </w:tcPr>
          <w:p w:rsidR="00503CD5" w:rsidRPr="003C752D" w:rsidRDefault="00503CD5" w:rsidP="001072F9">
            <w:pPr>
              <w:jc w:val="center"/>
              <w:rPr>
                <w:rFonts w:cs="Arial"/>
                <w:sz w:val="20"/>
                <w:lang w:val="en-US"/>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523"/>
        </w:trPr>
        <w:tc>
          <w:tcPr>
            <w:tcW w:w="2497" w:type="dxa"/>
          </w:tcPr>
          <w:p w:rsidR="00503CD5" w:rsidRPr="00D80D35" w:rsidRDefault="00503CD5" w:rsidP="001072F9">
            <w:pPr>
              <w:rPr>
                <w:rFonts w:cs="Arial"/>
                <w:sz w:val="20"/>
              </w:rPr>
            </w:pPr>
            <w:r>
              <w:rPr>
                <w:rFonts w:cs="Arial"/>
                <w:sz w:val="20"/>
                <w:lang w:val="en-GB"/>
              </w:rPr>
              <w:t>Request Creation Author (</w:t>
            </w:r>
            <w:proofErr w:type="spellStart"/>
            <w:r>
              <w:rPr>
                <w:rFonts w:cs="Arial"/>
                <w:sz w:val="20"/>
                <w:lang w:val="en-GB"/>
              </w:rPr>
              <w:t>UserID</w:t>
            </w:r>
            <w:proofErr w:type="spellEnd"/>
            <w:r>
              <w:rPr>
                <w:rFonts w:cs="Arial"/>
                <w:sz w:val="20"/>
                <w:lang w:val="en-GB"/>
              </w:rPr>
              <w:t>)</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537"/>
        </w:trPr>
        <w:tc>
          <w:tcPr>
            <w:tcW w:w="2497" w:type="dxa"/>
          </w:tcPr>
          <w:p w:rsidR="00503CD5" w:rsidRPr="003C752D" w:rsidRDefault="00503CD5" w:rsidP="001072F9">
            <w:pPr>
              <w:rPr>
                <w:rFonts w:cs="Arial"/>
                <w:sz w:val="20"/>
                <w:lang w:val="en-US"/>
              </w:rPr>
            </w:pPr>
            <w:r>
              <w:rPr>
                <w:rFonts w:cs="Arial"/>
                <w:sz w:val="20"/>
                <w:lang w:val="en-GB"/>
              </w:rPr>
              <w:t>Request Creation Author (Name and Surname)</w:t>
            </w:r>
          </w:p>
        </w:tc>
        <w:tc>
          <w:tcPr>
            <w:tcW w:w="2498" w:type="dxa"/>
          </w:tcPr>
          <w:p w:rsidR="00503CD5" w:rsidRPr="003C752D" w:rsidRDefault="00503CD5" w:rsidP="001072F9">
            <w:pPr>
              <w:jc w:val="center"/>
              <w:rPr>
                <w:rFonts w:cs="Arial"/>
                <w:sz w:val="20"/>
                <w:lang w:val="en-US"/>
              </w:rPr>
            </w:pPr>
          </w:p>
        </w:tc>
        <w:tc>
          <w:tcPr>
            <w:tcW w:w="2498" w:type="dxa"/>
          </w:tcPr>
          <w:p w:rsidR="00503CD5" w:rsidRPr="003C752D" w:rsidRDefault="00503CD5" w:rsidP="001072F9">
            <w:pPr>
              <w:jc w:val="center"/>
              <w:rPr>
                <w:rFonts w:cs="Arial"/>
                <w:sz w:val="20"/>
                <w:lang w:val="en-US"/>
              </w:rPr>
            </w:pP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261"/>
        </w:trPr>
        <w:tc>
          <w:tcPr>
            <w:tcW w:w="2497" w:type="dxa"/>
          </w:tcPr>
          <w:p w:rsidR="00503CD5" w:rsidRPr="00D80D35" w:rsidRDefault="00503CD5" w:rsidP="001072F9">
            <w:pPr>
              <w:rPr>
                <w:rFonts w:cs="Arial"/>
                <w:sz w:val="20"/>
              </w:rPr>
            </w:pPr>
            <w:r>
              <w:rPr>
                <w:rFonts w:cs="Arial"/>
                <w:sz w:val="20"/>
                <w:lang w:val="en-GB"/>
              </w:rPr>
              <w:t>Supplier VMS ID</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261"/>
        </w:trPr>
        <w:tc>
          <w:tcPr>
            <w:tcW w:w="2497" w:type="dxa"/>
          </w:tcPr>
          <w:p w:rsidR="00503CD5" w:rsidRPr="00D80D35" w:rsidRDefault="00503CD5" w:rsidP="001072F9">
            <w:pPr>
              <w:rPr>
                <w:rFonts w:cs="Arial"/>
                <w:sz w:val="20"/>
              </w:rPr>
            </w:pPr>
            <w:r>
              <w:rPr>
                <w:rFonts w:cs="Arial"/>
                <w:sz w:val="20"/>
                <w:lang w:val="en-GB"/>
              </w:rPr>
              <w:t>Supplier SAP ID</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261"/>
        </w:trPr>
        <w:tc>
          <w:tcPr>
            <w:tcW w:w="2497" w:type="dxa"/>
          </w:tcPr>
          <w:p w:rsidR="00503CD5" w:rsidRPr="00D80D35" w:rsidRDefault="00503CD5" w:rsidP="001072F9">
            <w:pPr>
              <w:rPr>
                <w:rFonts w:cs="Arial"/>
                <w:sz w:val="20"/>
              </w:rPr>
            </w:pPr>
            <w:r>
              <w:rPr>
                <w:rFonts w:cs="Arial"/>
                <w:sz w:val="20"/>
                <w:lang w:val="en-GB"/>
              </w:rPr>
              <w:t>Supplier Name</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276"/>
        </w:trPr>
        <w:tc>
          <w:tcPr>
            <w:tcW w:w="2497" w:type="dxa"/>
          </w:tcPr>
          <w:p w:rsidR="00503CD5" w:rsidRPr="00D80D35" w:rsidRDefault="00503CD5" w:rsidP="001072F9">
            <w:pPr>
              <w:rPr>
                <w:rFonts w:cs="Arial"/>
                <w:sz w:val="20"/>
              </w:rPr>
            </w:pPr>
            <w:r>
              <w:rPr>
                <w:rFonts w:cs="Arial"/>
                <w:sz w:val="20"/>
                <w:lang w:val="en-GB"/>
              </w:rPr>
              <w:t>Contract ID</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261"/>
        </w:trPr>
        <w:tc>
          <w:tcPr>
            <w:tcW w:w="2497" w:type="dxa"/>
          </w:tcPr>
          <w:p w:rsidR="00503CD5" w:rsidRPr="00D80D35" w:rsidRDefault="00503CD5" w:rsidP="001072F9">
            <w:pPr>
              <w:rPr>
                <w:rFonts w:cs="Arial"/>
                <w:sz w:val="20"/>
              </w:rPr>
            </w:pPr>
            <w:r>
              <w:rPr>
                <w:rFonts w:cs="Arial"/>
                <w:sz w:val="20"/>
                <w:lang w:val="en-GB"/>
              </w:rPr>
              <w:t>Primary Product Category</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261"/>
        </w:trPr>
        <w:tc>
          <w:tcPr>
            <w:tcW w:w="2497" w:type="dxa"/>
          </w:tcPr>
          <w:p w:rsidR="00503CD5" w:rsidRPr="00D80D35" w:rsidRDefault="00503CD5" w:rsidP="001072F9">
            <w:pPr>
              <w:rPr>
                <w:rFonts w:cs="Arial"/>
                <w:sz w:val="20"/>
              </w:rPr>
            </w:pPr>
            <w:r>
              <w:rPr>
                <w:rFonts w:cs="Arial"/>
                <w:sz w:val="20"/>
                <w:lang w:val="en-GB"/>
              </w:rPr>
              <w:t>Creation date</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261"/>
        </w:trPr>
        <w:tc>
          <w:tcPr>
            <w:tcW w:w="2497" w:type="dxa"/>
          </w:tcPr>
          <w:p w:rsidR="00503CD5" w:rsidRPr="00D80D35" w:rsidRDefault="00503CD5" w:rsidP="001072F9">
            <w:pPr>
              <w:rPr>
                <w:rFonts w:cs="Arial"/>
                <w:sz w:val="20"/>
              </w:rPr>
            </w:pPr>
            <w:r>
              <w:rPr>
                <w:rFonts w:cs="Arial"/>
                <w:sz w:val="20"/>
                <w:lang w:val="en-GB"/>
              </w:rPr>
              <w:t>Expiry date</w:t>
            </w:r>
          </w:p>
        </w:tc>
        <w:tc>
          <w:tcPr>
            <w:tcW w:w="2498" w:type="dxa"/>
          </w:tcPr>
          <w:p w:rsidR="00503CD5" w:rsidRPr="00D80D35" w:rsidRDefault="00503CD5" w:rsidP="001072F9">
            <w:pPr>
              <w:jc w:val="center"/>
              <w:rPr>
                <w:rFonts w:cs="Arial"/>
                <w:sz w:val="20"/>
              </w:rPr>
            </w:pP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537"/>
        </w:trPr>
        <w:tc>
          <w:tcPr>
            <w:tcW w:w="2497" w:type="dxa"/>
          </w:tcPr>
          <w:p w:rsidR="00503CD5" w:rsidRPr="00D80D35" w:rsidRDefault="00503CD5" w:rsidP="001072F9">
            <w:pPr>
              <w:rPr>
                <w:rFonts w:cs="Arial"/>
                <w:sz w:val="20"/>
              </w:rPr>
            </w:pPr>
            <w:r>
              <w:rPr>
                <w:rFonts w:cs="Arial"/>
                <w:sz w:val="20"/>
                <w:lang w:val="en-GB"/>
              </w:rPr>
              <w:t>Compilation Status</w:t>
            </w:r>
          </w:p>
        </w:tc>
        <w:tc>
          <w:tcPr>
            <w:tcW w:w="2498" w:type="dxa"/>
          </w:tcPr>
          <w:p w:rsidR="00503CD5" w:rsidRPr="00D80D35" w:rsidRDefault="00503CD5" w:rsidP="001072F9">
            <w:pPr>
              <w:jc w:val="center"/>
              <w:rPr>
                <w:rFonts w:cs="Arial"/>
                <w:sz w:val="20"/>
              </w:rPr>
            </w:pPr>
            <w:r>
              <w:rPr>
                <w:rFonts w:cs="Arial"/>
                <w:sz w:val="20"/>
                <w:lang w:val="en-GB"/>
              </w:rPr>
              <w:t>No Answer Yet</w:t>
            </w:r>
          </w:p>
          <w:p w:rsidR="00503CD5" w:rsidRPr="00D80D35" w:rsidRDefault="00503CD5" w:rsidP="001072F9">
            <w:pPr>
              <w:jc w:val="center"/>
              <w:rPr>
                <w:rFonts w:cs="Arial"/>
                <w:sz w:val="20"/>
              </w:rPr>
            </w:pPr>
            <w:r>
              <w:rPr>
                <w:rFonts w:cs="Arial"/>
                <w:sz w:val="20"/>
                <w:lang w:val="en-GB"/>
              </w:rPr>
              <w:t>Returned</w:t>
            </w: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r w:rsidR="00686D4C" w:rsidRPr="00D80D35" w:rsidTr="001072F9">
        <w:trPr>
          <w:trHeight w:val="1123"/>
        </w:trPr>
        <w:tc>
          <w:tcPr>
            <w:tcW w:w="2497" w:type="dxa"/>
          </w:tcPr>
          <w:p w:rsidR="00503CD5" w:rsidRPr="00D80D35" w:rsidRDefault="00503CD5" w:rsidP="001072F9">
            <w:pPr>
              <w:rPr>
                <w:rFonts w:cs="Arial"/>
                <w:sz w:val="20"/>
              </w:rPr>
            </w:pPr>
            <w:r>
              <w:rPr>
                <w:rFonts w:cs="Arial"/>
                <w:sz w:val="20"/>
                <w:lang w:val="en-GB"/>
              </w:rPr>
              <w:t>Approval Status</w:t>
            </w:r>
          </w:p>
        </w:tc>
        <w:tc>
          <w:tcPr>
            <w:tcW w:w="2498" w:type="dxa"/>
          </w:tcPr>
          <w:p w:rsidR="00503CD5" w:rsidRPr="003C752D" w:rsidRDefault="00503CD5" w:rsidP="001072F9">
            <w:pPr>
              <w:jc w:val="center"/>
              <w:rPr>
                <w:rFonts w:cs="Arial"/>
                <w:sz w:val="20"/>
                <w:lang w:val="en-US"/>
              </w:rPr>
            </w:pPr>
            <w:r>
              <w:rPr>
                <w:rFonts w:cs="Arial"/>
                <w:sz w:val="20"/>
                <w:lang w:val="en-GB"/>
              </w:rPr>
              <w:t>For approval</w:t>
            </w:r>
          </w:p>
          <w:p w:rsidR="00503CD5" w:rsidRPr="003C752D" w:rsidRDefault="00503CD5" w:rsidP="001072F9">
            <w:pPr>
              <w:jc w:val="center"/>
              <w:rPr>
                <w:rFonts w:cs="Arial"/>
                <w:sz w:val="20"/>
                <w:lang w:val="en-US"/>
              </w:rPr>
            </w:pPr>
            <w:r>
              <w:rPr>
                <w:rFonts w:cs="Arial"/>
                <w:sz w:val="20"/>
                <w:lang w:val="en-GB"/>
              </w:rPr>
              <w:t>Approved</w:t>
            </w:r>
          </w:p>
          <w:p w:rsidR="00503CD5" w:rsidRPr="003C752D" w:rsidRDefault="00503CD5" w:rsidP="001072F9">
            <w:pPr>
              <w:jc w:val="center"/>
              <w:rPr>
                <w:rFonts w:cs="Arial"/>
                <w:sz w:val="20"/>
                <w:lang w:val="en-US"/>
              </w:rPr>
            </w:pPr>
            <w:r>
              <w:rPr>
                <w:rFonts w:cs="Arial"/>
                <w:sz w:val="20"/>
                <w:lang w:val="en-GB"/>
              </w:rPr>
              <w:t>Rejected</w:t>
            </w:r>
          </w:p>
          <w:p w:rsidR="00503CD5" w:rsidRPr="003C752D" w:rsidRDefault="00503CD5" w:rsidP="001072F9">
            <w:pPr>
              <w:jc w:val="center"/>
              <w:rPr>
                <w:rFonts w:cs="Arial"/>
                <w:sz w:val="20"/>
                <w:lang w:val="en-US"/>
              </w:rPr>
            </w:pPr>
            <w:r>
              <w:rPr>
                <w:rFonts w:cs="Arial"/>
                <w:sz w:val="20"/>
                <w:lang w:val="en-GB"/>
              </w:rPr>
              <w:t>Obsolete</w:t>
            </w:r>
          </w:p>
        </w:tc>
        <w:tc>
          <w:tcPr>
            <w:tcW w:w="2498" w:type="dxa"/>
          </w:tcPr>
          <w:p w:rsidR="00503CD5" w:rsidRPr="00D80D35" w:rsidRDefault="00503CD5" w:rsidP="001072F9">
            <w:pPr>
              <w:jc w:val="center"/>
              <w:rPr>
                <w:rFonts w:cs="Arial"/>
                <w:sz w:val="20"/>
              </w:rPr>
            </w:pPr>
            <w:r>
              <w:rPr>
                <w:rFonts w:cs="Arial"/>
                <w:sz w:val="20"/>
                <w:lang w:val="en-GB"/>
              </w:rPr>
              <w:t>Yes</w:t>
            </w:r>
          </w:p>
        </w:tc>
        <w:tc>
          <w:tcPr>
            <w:tcW w:w="2498" w:type="dxa"/>
          </w:tcPr>
          <w:p w:rsidR="00503CD5" w:rsidRPr="00D80D35" w:rsidRDefault="00503CD5" w:rsidP="001072F9">
            <w:pPr>
              <w:jc w:val="center"/>
              <w:rPr>
                <w:rFonts w:cs="Arial"/>
                <w:sz w:val="20"/>
              </w:rPr>
            </w:pPr>
            <w:r>
              <w:rPr>
                <w:rFonts w:cs="Arial"/>
                <w:sz w:val="20"/>
                <w:lang w:val="en-GB"/>
              </w:rPr>
              <w:t>Yes</w:t>
            </w:r>
          </w:p>
        </w:tc>
      </w:tr>
    </w:tbl>
    <w:p w:rsidR="00576740" w:rsidRDefault="00576740" w:rsidP="00712B9B">
      <w:pPr>
        <w:widowControl w:val="0"/>
        <w:suppressAutoHyphens/>
        <w:rPr>
          <w:rFonts w:cs="Arial"/>
        </w:rPr>
      </w:pPr>
    </w:p>
    <w:p w:rsidR="00576740" w:rsidRPr="003C752D" w:rsidRDefault="00576740" w:rsidP="00576740">
      <w:pPr>
        <w:pStyle w:val="Titolo3"/>
        <w:rPr>
          <w:lang w:val="en-US"/>
        </w:rPr>
      </w:pPr>
      <w:r>
        <w:rPr>
          <w:b w:val="0"/>
          <w:i w:val="0"/>
          <w:lang w:val="en-GB"/>
        </w:rPr>
        <w:br w:type="page"/>
      </w:r>
      <w:bookmarkStart w:id="78" w:name="_Toc450756642"/>
      <w:bookmarkStart w:id="79" w:name="_Toc451857283"/>
      <w:r>
        <w:rPr>
          <w:bCs/>
          <w:iCs/>
          <w:lang w:val="en-GB"/>
        </w:rPr>
        <w:lastRenderedPageBreak/>
        <w:t>List of Evaluation Questionnaires for Execution</w:t>
      </w:r>
      <w:r w:rsidR="00F26E18">
        <w:rPr>
          <w:bCs/>
          <w:iCs/>
          <w:lang w:val="en-GB"/>
        </w:rPr>
        <w:t xml:space="preserve"> Phase by Vendor Rating Unit</w:t>
      </w:r>
      <w:r>
        <w:rPr>
          <w:bCs/>
          <w:iCs/>
          <w:lang w:val="en-GB"/>
        </w:rPr>
        <w:t xml:space="preserve"> with scores</w:t>
      </w:r>
      <w:bookmarkEnd w:id="78"/>
      <w:bookmarkEnd w:id="79"/>
      <w:r>
        <w:rPr>
          <w:b w:val="0"/>
          <w:i w:val="0"/>
          <w:lang w:val="en-GB"/>
        </w:rPr>
        <w:t xml:space="preserve"> </w:t>
      </w:r>
    </w:p>
    <w:p w:rsidR="00576740" w:rsidRDefault="00576740" w:rsidP="00576740">
      <w:pPr>
        <w:rPr>
          <w:lang w:val="en-GB"/>
        </w:rPr>
      </w:pPr>
      <w:r>
        <w:rPr>
          <w:lang w:val="en-GB"/>
        </w:rPr>
        <w:t xml:space="preserve">Vendor </w:t>
      </w:r>
      <w:r w:rsidR="00F26E18">
        <w:rPr>
          <w:lang w:val="en-GB"/>
        </w:rPr>
        <w:t xml:space="preserve">Rating Unit </w:t>
      </w:r>
      <w:r>
        <w:rPr>
          <w:lang w:val="en-GB"/>
        </w:rPr>
        <w:t>also have access to a working list showing the various scores of the Form and the Questionnaire.</w:t>
      </w:r>
    </w:p>
    <w:p w:rsidR="00F26E18" w:rsidRPr="003C752D" w:rsidRDefault="00F26E18" w:rsidP="00576740">
      <w:pPr>
        <w:rPr>
          <w:lang w:val="en-US"/>
        </w:rPr>
      </w:pPr>
    </w:p>
    <w:p w:rsidR="00576740" w:rsidRDefault="00576740" w:rsidP="00576740">
      <w:pPr>
        <w:rPr>
          <w:rFonts w:cs="Arial"/>
          <w:lang w:val="en-GB"/>
        </w:rPr>
      </w:pPr>
      <w:r>
        <w:rPr>
          <w:rFonts w:cs="Arial"/>
          <w:lang w:val="en-GB"/>
        </w:rPr>
        <w:t>Launch the “Evaluation Questionnaires with Scores” service</w:t>
      </w:r>
      <w:r w:rsidR="00F26E18">
        <w:rPr>
          <w:rFonts w:cs="Arial"/>
          <w:lang w:val="en-GB"/>
        </w:rPr>
        <w:t>:</w:t>
      </w:r>
    </w:p>
    <w:p w:rsidR="00F26E18" w:rsidRPr="003C752D" w:rsidRDefault="00F26E18" w:rsidP="00576740">
      <w:pPr>
        <w:rPr>
          <w:lang w:val="en-US"/>
        </w:rPr>
      </w:pPr>
    </w:p>
    <w:p w:rsidR="00503CD5" w:rsidRDefault="0042085E" w:rsidP="00503CD5">
      <w:r>
        <w:rPr>
          <w:noProof/>
        </w:rPr>
        <w:drawing>
          <wp:inline distT="0" distB="0" distL="0" distR="0">
            <wp:extent cx="6106795" cy="1494790"/>
            <wp:effectExtent l="19050" t="19050" r="27305" b="10160"/>
            <wp:docPr id="86"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6795" cy="1494790"/>
                    </a:xfrm>
                    <a:prstGeom prst="rect">
                      <a:avLst/>
                    </a:prstGeom>
                    <a:noFill/>
                    <a:ln w="6350" cmpd="sng">
                      <a:solidFill>
                        <a:srgbClr val="000000"/>
                      </a:solidFill>
                      <a:miter lim="800000"/>
                      <a:headEnd/>
                      <a:tailEnd/>
                    </a:ln>
                    <a:effectLst/>
                  </pic:spPr>
                </pic:pic>
              </a:graphicData>
            </a:graphic>
          </wp:inline>
        </w:drawing>
      </w:r>
    </w:p>
    <w:p w:rsidR="00361111" w:rsidRDefault="00361111" w:rsidP="00503CD5"/>
    <w:p w:rsidR="00F26E18" w:rsidRDefault="00F26E18" w:rsidP="00503CD5"/>
    <w:p w:rsidR="00361111" w:rsidRPr="003C752D" w:rsidRDefault="00361111" w:rsidP="00361111">
      <w:pPr>
        <w:pStyle w:val="Titolo3"/>
        <w:rPr>
          <w:lang w:val="en-US"/>
        </w:rPr>
      </w:pPr>
      <w:bookmarkStart w:id="80" w:name="_Toc450756643"/>
      <w:bookmarkStart w:id="81" w:name="_Toc451857284"/>
      <w:r>
        <w:rPr>
          <w:bCs/>
          <w:iCs/>
          <w:lang w:val="en-GB"/>
        </w:rPr>
        <w:t>Forwarding or Setting Questionnaires to Obsolete</w:t>
      </w:r>
      <w:bookmarkEnd w:id="80"/>
      <w:bookmarkEnd w:id="81"/>
    </w:p>
    <w:p w:rsidR="00361111" w:rsidRDefault="00361111" w:rsidP="00361111">
      <w:pPr>
        <w:rPr>
          <w:rFonts w:cs="Arial"/>
          <w:lang w:val="en-GB"/>
        </w:rPr>
      </w:pPr>
      <w:r>
        <w:rPr>
          <w:rFonts w:cs="Arial"/>
          <w:lang w:val="en-GB"/>
        </w:rPr>
        <w:t xml:space="preserve">The Vendor Rating </w:t>
      </w:r>
      <w:proofErr w:type="gramStart"/>
      <w:r w:rsidR="00F26E18">
        <w:rPr>
          <w:rFonts w:cs="Arial"/>
          <w:lang w:val="en-GB"/>
        </w:rPr>
        <w:t>Unit</w:t>
      </w:r>
      <w:r>
        <w:rPr>
          <w:rFonts w:cs="Arial"/>
          <w:lang w:val="en-GB"/>
        </w:rPr>
        <w:t>,</w:t>
      </w:r>
      <w:proofErr w:type="gramEnd"/>
      <w:r>
        <w:rPr>
          <w:rFonts w:cs="Arial"/>
          <w:lang w:val="en-GB"/>
        </w:rPr>
        <w:t xml:space="preserve"> can perform two activities on the Evaluation Questionnaires for the </w:t>
      </w:r>
      <w:r w:rsidR="00F26E18">
        <w:rPr>
          <w:rFonts w:cs="Arial"/>
          <w:lang w:val="en-GB"/>
        </w:rPr>
        <w:t>Execution</w:t>
      </w:r>
      <w:r>
        <w:rPr>
          <w:rFonts w:cs="Arial"/>
          <w:lang w:val="en-GB"/>
        </w:rPr>
        <w:t xml:space="preserve"> Phase that have not yet been compiled:</w:t>
      </w:r>
    </w:p>
    <w:p w:rsidR="00F26E18" w:rsidRPr="003C752D" w:rsidRDefault="00F26E18" w:rsidP="00361111">
      <w:pPr>
        <w:rPr>
          <w:rFonts w:cs="Arial"/>
          <w:lang w:val="en-US"/>
        </w:rPr>
      </w:pPr>
    </w:p>
    <w:p w:rsidR="00361111" w:rsidRPr="00402097" w:rsidRDefault="00361111" w:rsidP="0042085E">
      <w:pPr>
        <w:pStyle w:val="Paragrafoelenco"/>
        <w:numPr>
          <w:ilvl w:val="0"/>
          <w:numId w:val="20"/>
        </w:numPr>
        <w:rPr>
          <w:rFonts w:cs="Arial"/>
          <w:lang w:val="en-US"/>
        </w:rPr>
      </w:pPr>
      <w:r>
        <w:rPr>
          <w:rFonts w:cs="Arial"/>
          <w:lang w:val="en-GB"/>
        </w:rPr>
        <w:t>“Forwarded” to a different Comp</w:t>
      </w:r>
      <w:r w:rsidR="00402097">
        <w:rPr>
          <w:rFonts w:cs="Arial"/>
          <w:lang w:val="en-GB"/>
        </w:rPr>
        <w:t>iler</w:t>
      </w:r>
    </w:p>
    <w:p w:rsidR="00402097" w:rsidRPr="003C752D" w:rsidRDefault="00402097" w:rsidP="00402097">
      <w:pPr>
        <w:pStyle w:val="Paragrafoelenco"/>
        <w:rPr>
          <w:rFonts w:cs="Arial"/>
          <w:lang w:val="en-US"/>
        </w:rPr>
      </w:pPr>
    </w:p>
    <w:p w:rsidR="00361111" w:rsidRPr="00D80D35" w:rsidRDefault="00FC6699" w:rsidP="00361111">
      <w:pPr>
        <w:pStyle w:val="Paragrafoelenco"/>
        <w:ind w:left="0"/>
        <w:rPr>
          <w:rFonts w:cs="Arial"/>
        </w:rPr>
      </w:pPr>
      <w:r>
        <w:rPr>
          <w:noProof/>
          <w:lang w:eastAsia="it-IT"/>
        </w:rPr>
        <mc:AlternateContent>
          <mc:Choice Requires="wps">
            <w:drawing>
              <wp:anchor distT="0" distB="0" distL="114300" distR="114300" simplePos="0" relativeHeight="251665920" behindDoc="0" locked="0" layoutInCell="1" allowOverlap="1">
                <wp:simplePos x="0" y="0"/>
                <wp:positionH relativeFrom="column">
                  <wp:posOffset>1084497</wp:posOffset>
                </wp:positionH>
                <wp:positionV relativeFrom="paragraph">
                  <wp:posOffset>4445</wp:posOffset>
                </wp:positionV>
                <wp:extent cx="858741" cy="208280"/>
                <wp:effectExtent l="0" t="0" r="17780" b="20320"/>
                <wp:wrapNone/>
                <wp:docPr id="10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741" cy="20828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2C295" id="AutoShape 55" o:spid="_x0000_s1026" style="position:absolute;margin-left:85.4pt;margin-top:.35pt;width:67.6pt;height:1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" filled="f" strokecolor="red" strokeweight="1.5pt"/>
            </w:pict>
          </mc:Fallback>
        </mc:AlternateContent>
      </w:r>
      <w:r w:rsidR="001072F9">
        <w:rPr>
          <w:rFonts w:cs="Arial"/>
          <w:noProof/>
          <w:lang w:eastAsia="it-IT"/>
        </w:rPr>
        <w:drawing>
          <wp:inline distT="0" distB="0" distL="0" distR="0">
            <wp:extent cx="6126480" cy="1554480"/>
            <wp:effectExtent l="19050" t="19050" r="26670" b="266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6480" cy="1554480"/>
                    </a:xfrm>
                    <a:prstGeom prst="rect">
                      <a:avLst/>
                    </a:prstGeom>
                    <a:noFill/>
                    <a:ln w="6350" cmpd="sng">
                      <a:solidFill>
                        <a:srgbClr val="000000"/>
                      </a:solidFill>
                      <a:miter lim="800000"/>
                      <a:headEnd/>
                      <a:tailEnd/>
                    </a:ln>
                    <a:effectLst/>
                  </pic:spPr>
                </pic:pic>
              </a:graphicData>
            </a:graphic>
          </wp:inline>
        </w:drawing>
      </w:r>
    </w:p>
    <w:p w:rsidR="00402097" w:rsidRDefault="00402097" w:rsidP="00361111">
      <w:pPr>
        <w:pStyle w:val="Paragrafoelenco"/>
        <w:ind w:left="0"/>
        <w:rPr>
          <w:rFonts w:cs="Arial"/>
          <w:lang w:val="en-GB"/>
        </w:rPr>
      </w:pPr>
    </w:p>
    <w:p w:rsidR="00060347" w:rsidRPr="003C752D" w:rsidRDefault="00361111" w:rsidP="00361111">
      <w:pPr>
        <w:pStyle w:val="Paragrafoelenco"/>
        <w:ind w:left="0"/>
        <w:rPr>
          <w:rFonts w:cs="Arial"/>
          <w:lang w:val="en-US"/>
        </w:rPr>
      </w:pPr>
      <w:r>
        <w:rPr>
          <w:rFonts w:cs="Arial"/>
          <w:lang w:val="en-GB"/>
        </w:rPr>
        <w:t xml:space="preserve">Selecting the “Forward Questionnaire” button opens the following screen, on which it is necessary </w:t>
      </w:r>
      <w:proofErr w:type="gramStart"/>
      <w:r>
        <w:rPr>
          <w:rFonts w:cs="Arial"/>
          <w:lang w:val="en-GB"/>
        </w:rPr>
        <w:t>to</w:t>
      </w:r>
      <w:proofErr w:type="gramEnd"/>
      <w:r>
        <w:rPr>
          <w:rFonts w:cs="Arial"/>
          <w:lang w:val="en-GB"/>
        </w:rPr>
        <w:t xml:space="preserve">: </w:t>
      </w:r>
    </w:p>
    <w:p w:rsidR="00361111" w:rsidRDefault="00402097" w:rsidP="00361111">
      <w:pPr>
        <w:pStyle w:val="Paragrafoelenco"/>
        <w:ind w:left="0"/>
        <w:rPr>
          <w:rFonts w:cs="Arial"/>
        </w:rPr>
      </w:pPr>
      <w:r>
        <w:rPr>
          <w:noProof/>
          <w:lang w:eastAsia="it-IT"/>
        </w:rPr>
        <w:lastRenderedPageBreak/>
        <mc:AlternateContent>
          <mc:Choice Requires="wps">
            <w:drawing>
              <wp:anchor distT="0" distB="0" distL="114300" distR="114300" simplePos="0" relativeHeight="251667968" behindDoc="0" locked="0" layoutInCell="1" allowOverlap="1" wp14:anchorId="32B8D3EB" wp14:editId="77A6A95F">
                <wp:simplePos x="0" y="0"/>
                <wp:positionH relativeFrom="column">
                  <wp:posOffset>3700504</wp:posOffset>
                </wp:positionH>
                <wp:positionV relativeFrom="paragraph">
                  <wp:posOffset>1181018</wp:posOffset>
                </wp:positionV>
                <wp:extent cx="1857375" cy="897890"/>
                <wp:effectExtent l="1162050" t="0" r="28575" b="16510"/>
                <wp:wrapNone/>
                <wp:docPr id="10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897890"/>
                        </a:xfrm>
                        <a:prstGeom prst="wedgeRoundRectCallout">
                          <a:avLst>
                            <a:gd name="adj1" fmla="val -109992"/>
                            <a:gd name="adj2" fmla="val 40169"/>
                            <a:gd name="adj3" fmla="val 16667"/>
                          </a:avLst>
                        </a:prstGeom>
                        <a:solidFill>
                          <a:srgbClr val="DBE5F1"/>
                        </a:solidFill>
                        <a:ln w="9525">
                          <a:solidFill>
                            <a:srgbClr val="FF0000"/>
                          </a:solidFill>
                          <a:miter lim="800000"/>
                          <a:headEnd/>
                          <a:tailEnd/>
                        </a:ln>
                      </wps:spPr>
                      <wps:txbx>
                        <w:txbxContent>
                          <w:p w:rsidR="004B5653" w:rsidRPr="003C752D" w:rsidRDefault="004B5653" w:rsidP="00361111">
                            <w:pPr>
                              <w:rPr>
                                <w:szCs w:val="16"/>
                                <w:lang w:val="en-US"/>
                              </w:rPr>
                            </w:pPr>
                            <w:r>
                              <w:rPr>
                                <w:sz w:val="16"/>
                                <w:szCs w:val="16"/>
                                <w:lang w:val="en-GB"/>
                              </w:rPr>
                              <w:t xml:space="preserve">2. Search for the new compiler among the compiler match codes. Once the party ID is shown in the box provided, press “ENTER” on the keyboard </w:t>
                            </w:r>
                            <w:proofErr w:type="gramStart"/>
                            <w:r>
                              <w:rPr>
                                <w:sz w:val="16"/>
                                <w:szCs w:val="16"/>
                                <w:lang w:val="en-GB"/>
                              </w:rPr>
                              <w:t>to automatically display</w:t>
                            </w:r>
                            <w:proofErr w:type="gramEnd"/>
                            <w:r>
                              <w:rPr>
                                <w:sz w:val="16"/>
                                <w:szCs w:val="16"/>
                                <w:lang w:val="en-GB"/>
                              </w:rPr>
                              <w:t xml:space="preserve"> the email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D3EB" id="_x0000_s1046" type="#_x0000_t62" style="position:absolute;margin-left:291.4pt;margin-top:93pt;width:146.25pt;height:70.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" adj="-12958,19477" fillcolor="#dbe5f1" strokecolor="red">
                <v:textbox>
                  <w:txbxContent>
                    <w:p w:rsidR="004B5653" w:rsidRPr="003C752D" w:rsidRDefault="004B5653" w:rsidP="00361111">
                      <w:pPr>
                        <w:rPr>
                          <w:szCs w:val="16"/>
                          <w:lang w:val="en-US"/>
                        </w:rPr>
                      </w:pPr>
                      <w:r>
                        <w:rPr>
                          <w:sz w:val="16"/>
                          <w:szCs w:val="16"/>
                          <w:lang w:val="en-GB"/>
                        </w:rPr>
                        <w:t xml:space="preserve">2. Search for the new compiler among the compiler match codes. Once the party ID is shown in the box provided, press “ENTER” on the keyboard </w:t>
                      </w:r>
                      <w:proofErr w:type="gramStart"/>
                      <w:r>
                        <w:rPr>
                          <w:sz w:val="16"/>
                          <w:szCs w:val="16"/>
                          <w:lang w:val="en-GB"/>
                        </w:rPr>
                        <w:t>to automatically display</w:t>
                      </w:r>
                      <w:proofErr w:type="gramEnd"/>
                      <w:r>
                        <w:rPr>
                          <w:sz w:val="16"/>
                          <w:szCs w:val="16"/>
                          <w:lang w:val="en-GB"/>
                        </w:rPr>
                        <w:t xml:space="preserve"> the email address. </w:t>
                      </w:r>
                    </w:p>
                  </w:txbxContent>
                </v:textbox>
              </v:shape>
            </w:pict>
          </mc:Fallback>
        </mc:AlternateContent>
      </w:r>
      <w:r>
        <w:rPr>
          <w:noProof/>
          <w:lang w:eastAsia="it-IT"/>
        </w:rPr>
        <mc:AlternateContent>
          <mc:Choice Requires="wps">
            <w:drawing>
              <wp:anchor distT="0" distB="0" distL="114300" distR="114300" simplePos="0" relativeHeight="251666944" behindDoc="0" locked="0" layoutInCell="1" allowOverlap="1" wp14:anchorId="4820D5B8" wp14:editId="2EB3D16E">
                <wp:simplePos x="0" y="0"/>
                <wp:positionH relativeFrom="column">
                  <wp:posOffset>3716738</wp:posOffset>
                </wp:positionH>
                <wp:positionV relativeFrom="paragraph">
                  <wp:posOffset>115846</wp:posOffset>
                </wp:positionV>
                <wp:extent cx="1857375" cy="906449"/>
                <wp:effectExtent l="1676400" t="0" r="28575" b="122555"/>
                <wp:wrapNone/>
                <wp:docPr id="10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06449"/>
                        </a:xfrm>
                        <a:prstGeom prst="wedgeRoundRectCallout">
                          <a:avLst>
                            <a:gd name="adj1" fmla="val -137759"/>
                            <a:gd name="adj2" fmla="val 58412"/>
                            <a:gd name="adj3" fmla="val 16667"/>
                          </a:avLst>
                        </a:prstGeom>
                        <a:solidFill>
                          <a:srgbClr val="DBE5F1"/>
                        </a:solidFill>
                        <a:ln w="9525">
                          <a:solidFill>
                            <a:srgbClr val="FF0000"/>
                          </a:solidFill>
                          <a:miter lim="800000"/>
                          <a:headEnd/>
                          <a:tailEnd/>
                        </a:ln>
                      </wps:spPr>
                      <wps:txbx>
                        <w:txbxContent>
                          <w:p w:rsidR="004B5653" w:rsidRPr="003C752D" w:rsidRDefault="004B5653" w:rsidP="00361111">
                            <w:pPr>
                              <w:rPr>
                                <w:szCs w:val="16"/>
                                <w:lang w:val="en-US"/>
                              </w:rPr>
                            </w:pPr>
                            <w:proofErr w:type="gramStart"/>
                            <w:r>
                              <w:rPr>
                                <w:sz w:val="16"/>
                                <w:szCs w:val="16"/>
                                <w:lang w:val="en-GB"/>
                              </w:rPr>
                              <w:t>1.The</w:t>
                            </w:r>
                            <w:proofErr w:type="gramEnd"/>
                            <w:r>
                              <w:rPr>
                                <w:sz w:val="16"/>
                                <w:szCs w:val="16"/>
                                <w:lang w:val="en-GB"/>
                              </w:rPr>
                              <w:t xml:space="preserve"> Old and New Appraiser flags to notify the compiler change are set by default by the system. If you do not want to send the notification to either one, you must uncheck the flag.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0D5B8" id="_x0000_s1047" type="#_x0000_t62" style="position:absolute;margin-left:292.65pt;margin-top:9.1pt;width:146.25pt;height:7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" adj="-18956,23417" fillcolor="#dbe5f1" strokecolor="red">
                <v:textbox>
                  <w:txbxContent>
                    <w:p w:rsidR="004B5653" w:rsidRPr="003C752D" w:rsidRDefault="004B5653" w:rsidP="00361111">
                      <w:pPr>
                        <w:rPr>
                          <w:szCs w:val="16"/>
                          <w:lang w:val="en-US"/>
                        </w:rPr>
                      </w:pPr>
                      <w:proofErr w:type="gramStart"/>
                      <w:r>
                        <w:rPr>
                          <w:sz w:val="16"/>
                          <w:szCs w:val="16"/>
                          <w:lang w:val="en-GB"/>
                        </w:rPr>
                        <w:t>1.The</w:t>
                      </w:r>
                      <w:proofErr w:type="gramEnd"/>
                      <w:r>
                        <w:rPr>
                          <w:sz w:val="16"/>
                          <w:szCs w:val="16"/>
                          <w:lang w:val="en-GB"/>
                        </w:rPr>
                        <w:t xml:space="preserve"> Old and New Appraiser flags to notify the compiler change are set by default by the system. If you do not want to send the notification to either one, you must uncheck the flag.</w:t>
                      </w:r>
                    </w:p>
                  </w:txbxContent>
                </v:textbox>
              </v:shape>
            </w:pict>
          </mc:Fallback>
        </mc:AlternateContent>
      </w:r>
      <w:r w:rsidR="0042085E">
        <w:rPr>
          <w:noProof/>
          <w:lang w:eastAsia="it-IT"/>
        </w:rPr>
        <w:drawing>
          <wp:inline distT="0" distB="0" distL="0" distR="0">
            <wp:extent cx="4778734" cy="2509389"/>
            <wp:effectExtent l="19050" t="19050" r="22225" b="24765"/>
            <wp:docPr id="88"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3058" cy="2516911"/>
                    </a:xfrm>
                    <a:prstGeom prst="rect">
                      <a:avLst/>
                    </a:prstGeom>
                    <a:noFill/>
                    <a:ln w="6350" cmpd="sng">
                      <a:solidFill>
                        <a:srgbClr val="000000"/>
                      </a:solidFill>
                      <a:miter lim="800000"/>
                      <a:headEnd/>
                      <a:tailEnd/>
                    </a:ln>
                    <a:effectLst/>
                  </pic:spPr>
                </pic:pic>
              </a:graphicData>
            </a:graphic>
          </wp:inline>
        </w:drawing>
      </w:r>
    </w:p>
    <w:p w:rsidR="00060347" w:rsidRPr="00D80D35" w:rsidRDefault="00060347" w:rsidP="00361111">
      <w:pPr>
        <w:pStyle w:val="Paragrafoelenco"/>
        <w:ind w:left="0"/>
        <w:rPr>
          <w:rFonts w:cs="Arial"/>
        </w:rPr>
      </w:pPr>
    </w:p>
    <w:p w:rsidR="00361111" w:rsidRPr="00402097" w:rsidRDefault="00361111" w:rsidP="0042085E">
      <w:pPr>
        <w:pStyle w:val="Paragrafoelenco"/>
        <w:numPr>
          <w:ilvl w:val="0"/>
          <w:numId w:val="20"/>
        </w:numPr>
        <w:rPr>
          <w:rFonts w:cs="Arial"/>
        </w:rPr>
      </w:pPr>
      <w:r>
        <w:rPr>
          <w:rFonts w:cs="Arial"/>
          <w:lang w:val="en-GB"/>
        </w:rPr>
        <w:t xml:space="preserve">“set to obsolete” </w:t>
      </w:r>
    </w:p>
    <w:p w:rsidR="00402097" w:rsidRPr="00D80D35" w:rsidRDefault="00402097" w:rsidP="00402097">
      <w:pPr>
        <w:pStyle w:val="Paragrafoelenco"/>
        <w:rPr>
          <w:rFonts w:cs="Arial"/>
        </w:rPr>
      </w:pPr>
    </w:p>
    <w:p w:rsidR="00361111" w:rsidRPr="00D80D35" w:rsidRDefault="00FC6699" w:rsidP="00361111">
      <w:pPr>
        <w:pStyle w:val="Paragrafoelenco"/>
        <w:ind w:left="0"/>
        <w:rPr>
          <w:rFonts w:cs="Arial"/>
        </w:rPr>
      </w:pPr>
      <w:r>
        <w:rPr>
          <w:noProof/>
          <w:lang w:eastAsia="it-IT"/>
        </w:rPr>
        <mc:AlternateContent>
          <mc:Choice Requires="wps">
            <w:drawing>
              <wp:anchor distT="0" distB="0" distL="114300" distR="114300" simplePos="0" relativeHeight="251668992" behindDoc="0" locked="0" layoutInCell="1" allowOverlap="1">
                <wp:simplePos x="0" y="0"/>
                <wp:positionH relativeFrom="column">
                  <wp:posOffset>2555847</wp:posOffset>
                </wp:positionH>
                <wp:positionV relativeFrom="paragraph">
                  <wp:posOffset>17697</wp:posOffset>
                </wp:positionV>
                <wp:extent cx="675861" cy="194310"/>
                <wp:effectExtent l="0" t="0" r="10160" b="15240"/>
                <wp:wrapNone/>
                <wp:docPr id="10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61" cy="19431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66FE3" id="AutoShape 58" o:spid="_x0000_s1026" style="position:absolute;margin-left:201.25pt;margin-top:1.4pt;width:53.2pt;height:1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" filled="f" strokecolor="red" strokeweight="1.5pt"/>
            </w:pict>
          </mc:Fallback>
        </mc:AlternateContent>
      </w:r>
      <w:r w:rsidR="001072F9">
        <w:rPr>
          <w:rFonts w:cs="Arial"/>
          <w:noProof/>
          <w:lang w:eastAsia="it-IT"/>
        </w:rPr>
        <w:drawing>
          <wp:inline distT="0" distB="0" distL="0" distR="0">
            <wp:extent cx="6114415" cy="1526540"/>
            <wp:effectExtent l="19050" t="19050" r="19685" b="165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415" cy="1526540"/>
                    </a:xfrm>
                    <a:prstGeom prst="rect">
                      <a:avLst/>
                    </a:prstGeom>
                    <a:noFill/>
                    <a:ln w="6350" cmpd="sng">
                      <a:solidFill>
                        <a:srgbClr val="000000"/>
                      </a:solidFill>
                      <a:miter lim="800000"/>
                      <a:headEnd/>
                      <a:tailEnd/>
                    </a:ln>
                    <a:effectLst/>
                  </pic:spPr>
                </pic:pic>
              </a:graphicData>
            </a:graphic>
          </wp:inline>
        </w:drawing>
      </w:r>
    </w:p>
    <w:p w:rsidR="00402097" w:rsidRDefault="00402097" w:rsidP="00361111">
      <w:pPr>
        <w:pStyle w:val="Paragrafoelenco"/>
        <w:ind w:left="0"/>
        <w:rPr>
          <w:rFonts w:cs="Arial"/>
          <w:lang w:val="en-GB"/>
        </w:rPr>
      </w:pPr>
    </w:p>
    <w:p w:rsidR="00361111" w:rsidRDefault="00361111" w:rsidP="00361111">
      <w:pPr>
        <w:pStyle w:val="Paragrafoelenco"/>
        <w:ind w:left="0"/>
        <w:rPr>
          <w:rFonts w:cs="Arial"/>
          <w:lang w:val="en-GB"/>
        </w:rPr>
      </w:pPr>
      <w:r>
        <w:rPr>
          <w:rFonts w:cs="Arial"/>
          <w:lang w:val="en-GB"/>
        </w:rPr>
        <w:t xml:space="preserve">By selecting the “Set to Obsolete” button, the following screen opens, where the reason </w:t>
      </w:r>
      <w:proofErr w:type="gramStart"/>
      <w:r>
        <w:rPr>
          <w:rFonts w:cs="Arial"/>
          <w:lang w:val="en-GB"/>
        </w:rPr>
        <w:t>must be entered and confirmed</w:t>
      </w:r>
      <w:proofErr w:type="gramEnd"/>
      <w:r>
        <w:rPr>
          <w:rFonts w:cs="Arial"/>
          <w:lang w:val="en-GB"/>
        </w:rPr>
        <w:t>.</w:t>
      </w:r>
    </w:p>
    <w:p w:rsidR="00402097" w:rsidRPr="003C752D" w:rsidRDefault="00402097" w:rsidP="00361111">
      <w:pPr>
        <w:pStyle w:val="Paragrafoelenco"/>
        <w:ind w:left="0"/>
        <w:rPr>
          <w:rFonts w:cs="Arial"/>
          <w:lang w:val="en-US"/>
        </w:rPr>
      </w:pPr>
    </w:p>
    <w:p w:rsidR="00361111" w:rsidRPr="00D80D35" w:rsidRDefault="0042085E" w:rsidP="00361111">
      <w:pPr>
        <w:pStyle w:val="Paragrafoelenco"/>
        <w:ind w:left="0"/>
        <w:rPr>
          <w:rFonts w:cs="Arial"/>
        </w:rPr>
      </w:pPr>
      <w:r>
        <w:rPr>
          <w:rFonts w:cs="Arial"/>
          <w:noProof/>
          <w:lang w:eastAsia="it-IT"/>
        </w:rPr>
        <w:drawing>
          <wp:inline distT="0" distB="0" distL="0" distR="0">
            <wp:extent cx="4667416" cy="1510450"/>
            <wp:effectExtent l="19050" t="19050" r="19050" b="13970"/>
            <wp:docPr id="90"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809" cy="1513490"/>
                    </a:xfrm>
                    <a:prstGeom prst="rect">
                      <a:avLst/>
                    </a:prstGeom>
                    <a:noFill/>
                    <a:ln w="6350" cmpd="sng">
                      <a:solidFill>
                        <a:srgbClr val="000000"/>
                      </a:solidFill>
                      <a:miter lim="800000"/>
                      <a:headEnd/>
                      <a:tailEnd/>
                    </a:ln>
                    <a:effectLst/>
                  </pic:spPr>
                </pic:pic>
              </a:graphicData>
            </a:graphic>
          </wp:inline>
        </w:drawing>
      </w:r>
    </w:p>
    <w:p w:rsidR="00361111" w:rsidRPr="003C752D" w:rsidRDefault="00361111" w:rsidP="00361111">
      <w:pPr>
        <w:rPr>
          <w:rFonts w:cs="Arial"/>
          <w:u w:val="single"/>
          <w:lang w:val="en-US"/>
        </w:rPr>
      </w:pPr>
      <w:r>
        <w:rPr>
          <w:rFonts w:cs="Arial"/>
          <w:u w:val="single"/>
          <w:lang w:val="en-GB"/>
        </w:rPr>
        <w:t xml:space="preserve">These functions are for the exclusive use of the Vendor Rating </w:t>
      </w:r>
      <w:r w:rsidR="00402097">
        <w:rPr>
          <w:rFonts w:cs="Arial"/>
          <w:u w:val="single"/>
          <w:lang w:val="en-GB"/>
        </w:rPr>
        <w:t>Unit</w:t>
      </w:r>
      <w:r>
        <w:rPr>
          <w:rFonts w:cs="Arial"/>
          <w:u w:val="single"/>
          <w:lang w:val="en-GB"/>
        </w:rPr>
        <w:t>.</w:t>
      </w:r>
    </w:p>
    <w:p w:rsidR="00361111" w:rsidRPr="003C752D" w:rsidRDefault="00361111" w:rsidP="00503CD5">
      <w:pPr>
        <w:rPr>
          <w:rFonts w:cs="Arial"/>
          <w:lang w:val="en-US"/>
        </w:rPr>
      </w:pPr>
    </w:p>
    <w:p w:rsidR="00503CD5" w:rsidRPr="003C752D" w:rsidRDefault="00503CD5" w:rsidP="00503CD5">
      <w:pPr>
        <w:rPr>
          <w:rFonts w:cs="Arial"/>
          <w:lang w:val="en-US"/>
        </w:rPr>
      </w:pPr>
    </w:p>
    <w:p w:rsidR="00503CD5" w:rsidRPr="003C752D" w:rsidRDefault="00503CD5" w:rsidP="00CD0C8C">
      <w:pPr>
        <w:pStyle w:val="Titolo3"/>
        <w:rPr>
          <w:lang w:val="en-US"/>
        </w:rPr>
      </w:pPr>
      <w:bookmarkStart w:id="82" w:name="_Toc421632473"/>
      <w:bookmarkStart w:id="83" w:name="_Toc411615020"/>
      <w:bookmarkStart w:id="84" w:name="_Toc411596075"/>
      <w:bookmarkStart w:id="85" w:name="_Toc450756644"/>
      <w:bookmarkStart w:id="86" w:name="_Toc451857285"/>
      <w:r>
        <w:rPr>
          <w:bCs/>
          <w:iCs/>
          <w:lang w:val="en-GB"/>
        </w:rPr>
        <w:lastRenderedPageBreak/>
        <w:t xml:space="preserve">Supplier Form </w:t>
      </w:r>
      <w:bookmarkEnd w:id="82"/>
      <w:bookmarkEnd w:id="83"/>
      <w:bookmarkEnd w:id="84"/>
      <w:r>
        <w:rPr>
          <w:bCs/>
          <w:iCs/>
          <w:lang w:val="en-GB"/>
        </w:rPr>
        <w:t>for the Execution Phase</w:t>
      </w:r>
      <w:bookmarkEnd w:id="85"/>
      <w:bookmarkEnd w:id="86"/>
    </w:p>
    <w:p w:rsidR="00AE6AFF" w:rsidRPr="00D80D35" w:rsidRDefault="00AE6AFF" w:rsidP="00AE6AFF">
      <w:pPr>
        <w:rPr>
          <w:rFonts w:cs="Arial"/>
        </w:rPr>
      </w:pPr>
      <w:r>
        <w:rPr>
          <w:rFonts w:cs="Arial"/>
          <w:lang w:val="en-GB"/>
        </w:rPr>
        <w:t>The supplier form includes an “Evaluations” tab dedicated to the Vendor Evaluation Process. The Supplier form shows:</w:t>
      </w:r>
    </w:p>
    <w:p w:rsidR="00AE6AFF" w:rsidRPr="003C752D" w:rsidRDefault="00AE6AFF" w:rsidP="0042085E">
      <w:pPr>
        <w:pStyle w:val="Paragrafoelenco"/>
        <w:numPr>
          <w:ilvl w:val="0"/>
          <w:numId w:val="15"/>
        </w:numPr>
        <w:rPr>
          <w:rFonts w:cs="Arial"/>
          <w:lang w:val="en-US"/>
        </w:rPr>
      </w:pPr>
      <w:r>
        <w:rPr>
          <w:rFonts w:cs="Arial"/>
          <w:lang w:val="en-GB"/>
        </w:rPr>
        <w:t>the list of Approved Evaluation Processes</w:t>
      </w:r>
    </w:p>
    <w:p w:rsidR="00AE6AFF" w:rsidRPr="00D80D35" w:rsidRDefault="00AE6AFF" w:rsidP="0042085E">
      <w:pPr>
        <w:pStyle w:val="Paragrafoelenco"/>
        <w:numPr>
          <w:ilvl w:val="0"/>
          <w:numId w:val="15"/>
        </w:numPr>
        <w:rPr>
          <w:rFonts w:cs="Arial"/>
        </w:rPr>
      </w:pPr>
      <w:r>
        <w:rPr>
          <w:rFonts w:cs="Arial"/>
          <w:lang w:val="en-GB"/>
        </w:rPr>
        <w:t>the following indicators:</w:t>
      </w:r>
    </w:p>
    <w:p w:rsidR="00AE6AFF" w:rsidRPr="003C752D" w:rsidRDefault="00AE6AFF" w:rsidP="0042085E">
      <w:pPr>
        <w:pStyle w:val="Paragrafoelenco"/>
        <w:numPr>
          <w:ilvl w:val="1"/>
          <w:numId w:val="15"/>
        </w:numPr>
        <w:rPr>
          <w:rFonts w:cs="Arial"/>
          <w:lang w:val="en-US"/>
        </w:rPr>
      </w:pPr>
      <w:r>
        <w:rPr>
          <w:rFonts w:cs="Arial"/>
          <w:lang w:val="en-GB"/>
        </w:rPr>
        <w:t>IVR: Summary performance evaluation indicator and penalties for a vendor</w:t>
      </w:r>
    </w:p>
    <w:p w:rsidR="00AE6AFF" w:rsidRPr="003C752D" w:rsidRDefault="00AE6AFF" w:rsidP="0042085E">
      <w:pPr>
        <w:pStyle w:val="Paragrafoelenco"/>
        <w:numPr>
          <w:ilvl w:val="1"/>
          <w:numId w:val="15"/>
        </w:numPr>
        <w:rPr>
          <w:rFonts w:cs="Arial"/>
          <w:lang w:val="en-US"/>
        </w:rPr>
      </w:pPr>
      <w:r>
        <w:rPr>
          <w:rFonts w:cs="Arial"/>
          <w:lang w:val="en-GB"/>
        </w:rPr>
        <w:t xml:space="preserve">IVR (Area): Summary performance evaluation indicator and penalties for a vendor in a specific evaluation area </w:t>
      </w:r>
    </w:p>
    <w:p w:rsidR="00AE6AFF" w:rsidRPr="003C752D" w:rsidRDefault="00AE6AFF" w:rsidP="0042085E">
      <w:pPr>
        <w:pStyle w:val="Paragrafoelenco"/>
        <w:numPr>
          <w:ilvl w:val="1"/>
          <w:numId w:val="15"/>
        </w:numPr>
        <w:rPr>
          <w:rFonts w:cs="Arial"/>
          <w:lang w:val="en-US"/>
        </w:rPr>
      </w:pPr>
      <w:r>
        <w:rPr>
          <w:rFonts w:cs="Arial"/>
          <w:lang w:val="en-GB"/>
        </w:rPr>
        <w:t>ISP: Summary performance evaluation indicator and penalties for a vendor (no penalties)</w:t>
      </w:r>
    </w:p>
    <w:p w:rsidR="00AE6AFF" w:rsidRPr="00D80D35" w:rsidRDefault="001072F9" w:rsidP="00503CD5">
      <w:pPr>
        <w:rPr>
          <w:rFonts w:cs="Arial"/>
        </w:rPr>
      </w:pPr>
      <w:r>
        <w:rPr>
          <w:noProof/>
        </w:rPr>
        <mc:AlternateContent>
          <mc:Choice Requires="wps">
            <w:drawing>
              <wp:anchor distT="0" distB="0" distL="114300" distR="114300" simplePos="0" relativeHeight="251640320" behindDoc="0" locked="0" layoutInCell="1" allowOverlap="1" wp14:anchorId="5D6E2D89" wp14:editId="66D5BFB4">
                <wp:simplePos x="0" y="0"/>
                <wp:positionH relativeFrom="column">
                  <wp:posOffset>2669733</wp:posOffset>
                </wp:positionH>
                <wp:positionV relativeFrom="paragraph">
                  <wp:posOffset>411729</wp:posOffset>
                </wp:positionV>
                <wp:extent cx="485775" cy="180975"/>
                <wp:effectExtent l="0" t="0" r="28575" b="28575"/>
                <wp:wrapNone/>
                <wp:docPr id="10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09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21110" id="AutoShape 60" o:spid="_x0000_s1026" style="position:absolute;margin-left:210.2pt;margin-top:32.4pt;width:38.25pt;height:1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" filled="f" strokecolor="red" strokeweight="1.5pt"/>
            </w:pict>
          </mc:Fallback>
        </mc:AlternateContent>
      </w:r>
      <w:r w:rsidR="00FC6699">
        <w:rPr>
          <w:noProof/>
        </w:rPr>
        <mc:AlternateContent>
          <mc:Choice Requires="wps">
            <w:drawing>
              <wp:anchor distT="0" distB="0" distL="114300" distR="114300" simplePos="0" relativeHeight="251641344" behindDoc="0" locked="0" layoutInCell="1" allowOverlap="1" wp14:anchorId="0E4B3CE8" wp14:editId="776C409B">
                <wp:simplePos x="0" y="0"/>
                <wp:positionH relativeFrom="column">
                  <wp:posOffset>188595</wp:posOffset>
                </wp:positionH>
                <wp:positionV relativeFrom="paragraph">
                  <wp:posOffset>1023620</wp:posOffset>
                </wp:positionV>
                <wp:extent cx="2552700" cy="180975"/>
                <wp:effectExtent l="0" t="0" r="19050" b="28575"/>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809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80E76" id="AutoShape 59" o:spid="_x0000_s1026" style="position:absolute;margin-left:14.85pt;margin-top:80.6pt;width:201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" filled="f" strokecolor="red" strokeweight="1.5pt"/>
            </w:pict>
          </mc:Fallback>
        </mc:AlternateContent>
      </w:r>
      <w:r>
        <w:rPr>
          <w:rFonts w:cs="Arial"/>
          <w:noProof/>
        </w:rPr>
        <w:drawing>
          <wp:inline distT="0" distB="0" distL="0" distR="0">
            <wp:extent cx="6114415" cy="1892300"/>
            <wp:effectExtent l="19050" t="19050" r="19685" b="1270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4415" cy="1892300"/>
                    </a:xfrm>
                    <a:prstGeom prst="rect">
                      <a:avLst/>
                    </a:prstGeom>
                    <a:noFill/>
                    <a:ln w="6350" cmpd="sng">
                      <a:solidFill>
                        <a:srgbClr val="000000"/>
                      </a:solidFill>
                      <a:miter lim="800000"/>
                      <a:headEnd/>
                      <a:tailEnd/>
                    </a:ln>
                    <a:effectLst/>
                  </pic:spPr>
                </pic:pic>
              </a:graphicData>
            </a:graphic>
          </wp:inline>
        </w:drawing>
      </w:r>
    </w:p>
    <w:p w:rsidR="00503CD5" w:rsidRPr="00D80D35" w:rsidRDefault="00503CD5" w:rsidP="00503CD5">
      <w:pPr>
        <w:rPr>
          <w:rFonts w:cs="Arial"/>
        </w:rPr>
      </w:pPr>
    </w:p>
    <w:p w:rsidR="005B53F0" w:rsidRPr="00D80D35" w:rsidRDefault="005B53F0" w:rsidP="005B53F0">
      <w:pPr>
        <w:rPr>
          <w:rFonts w:cs="Arial"/>
        </w:rPr>
      </w:pPr>
    </w:p>
    <w:p w:rsidR="000E1072" w:rsidRPr="003C752D" w:rsidRDefault="000E1072" w:rsidP="00CD0C8C">
      <w:pPr>
        <w:pStyle w:val="Titolo2"/>
        <w:rPr>
          <w:lang w:val="en-US"/>
        </w:rPr>
      </w:pPr>
      <w:bookmarkStart w:id="87" w:name="_Toc421632501"/>
      <w:bookmarkStart w:id="88" w:name="_Toc413830658"/>
      <w:bookmarkStart w:id="89" w:name="_Toc450756645"/>
      <w:bookmarkStart w:id="90" w:name="_Toc451857286"/>
      <w:r>
        <w:rPr>
          <w:bCs/>
          <w:lang w:val="en-GB"/>
        </w:rPr>
        <w:t>Evidence for Activation of Evaluation Team</w:t>
      </w:r>
      <w:bookmarkEnd w:id="87"/>
      <w:bookmarkEnd w:id="88"/>
      <w:bookmarkEnd w:id="89"/>
      <w:bookmarkEnd w:id="90"/>
    </w:p>
    <w:p w:rsidR="000E1072" w:rsidRPr="003C752D" w:rsidRDefault="000E1072" w:rsidP="000E1072">
      <w:pPr>
        <w:shd w:val="clear" w:color="auto" w:fill="FDFDFD"/>
        <w:spacing w:before="100" w:beforeAutospacing="1" w:after="100" w:afterAutospacing="1"/>
        <w:rPr>
          <w:rFonts w:cs="Arial"/>
          <w:color w:val="000000"/>
          <w:sz w:val="20"/>
          <w:lang w:val="en-US"/>
        </w:rPr>
      </w:pPr>
      <w:r>
        <w:rPr>
          <w:rFonts w:cs="Arial"/>
          <w:lang w:val="en-GB"/>
        </w:rPr>
        <w:t>This</w:t>
      </w:r>
      <w:r w:rsidR="000E1543">
        <w:rPr>
          <w:rFonts w:cs="Arial"/>
          <w:lang w:val="en-GB"/>
        </w:rPr>
        <w:t xml:space="preserve"> function allows Evidence to be </w:t>
      </w:r>
      <w:r>
        <w:rPr>
          <w:rFonts w:cs="Arial"/>
          <w:lang w:val="en-GB"/>
        </w:rPr>
        <w:t xml:space="preserve">created </w:t>
      </w:r>
      <w:proofErr w:type="gramStart"/>
      <w:r>
        <w:rPr>
          <w:rFonts w:cs="Arial"/>
          <w:lang w:val="en-GB"/>
        </w:rPr>
        <w:t>following after</w:t>
      </w:r>
      <w:proofErr w:type="gramEnd"/>
      <w:r>
        <w:rPr>
          <w:rFonts w:cs="Arial"/>
          <w:lang w:val="en-GB"/>
        </w:rPr>
        <w:t xml:space="preserve"> “</w:t>
      </w:r>
      <w:r w:rsidR="000E1543" w:rsidRPr="000E1543">
        <w:rPr>
          <w:rFonts w:cs="Arial"/>
          <w:lang w:val="en-GB"/>
        </w:rPr>
        <w:t>Misconduct</w:t>
      </w:r>
      <w:r w:rsidRPr="000E1543">
        <w:rPr>
          <w:rFonts w:cs="Arial"/>
          <w:lang w:val="en-GB"/>
        </w:rPr>
        <w:t>”</w:t>
      </w:r>
      <w:r w:rsidR="000E1543" w:rsidRPr="000E1543">
        <w:rPr>
          <w:rFonts w:cs="Arial"/>
          <w:lang w:val="en-GB"/>
        </w:rPr>
        <w:t xml:space="preserve"> or</w:t>
      </w:r>
      <w:r w:rsidRPr="000E1543">
        <w:rPr>
          <w:rFonts w:cs="Arial"/>
          <w:lang w:val="en-GB"/>
        </w:rPr>
        <w:t xml:space="preserve"> “Non-</w:t>
      </w:r>
      <w:r w:rsidR="000E1543" w:rsidRPr="000E1543">
        <w:rPr>
          <w:rFonts w:cs="Arial"/>
          <w:lang w:val="en-GB"/>
        </w:rPr>
        <w:t>performance</w:t>
      </w:r>
      <w:r w:rsidR="000E1543">
        <w:rPr>
          <w:rFonts w:cs="Arial"/>
          <w:lang w:val="en-GB"/>
        </w:rPr>
        <w:t xml:space="preserve"> Feedback</w:t>
      </w:r>
      <w:r>
        <w:rPr>
          <w:rFonts w:cs="Arial"/>
          <w:lang w:val="en-GB"/>
        </w:rPr>
        <w:t>”, in relation to a particular Vendor.</w:t>
      </w:r>
    </w:p>
    <w:p w:rsidR="000E1072" w:rsidRPr="00D80D35" w:rsidRDefault="00FC6699" w:rsidP="000E1072">
      <w:pPr>
        <w:rPr>
          <w:rFonts w:cs="Arial"/>
        </w:rPr>
      </w:pPr>
      <w:r>
        <w:rPr>
          <w:noProof/>
        </w:rPr>
        <mc:AlternateContent>
          <mc:Choice Requires="wps">
            <w:drawing>
              <wp:anchor distT="0" distB="0" distL="114300" distR="114300" simplePos="0" relativeHeight="251642368" behindDoc="0" locked="0" layoutInCell="1" allowOverlap="1">
                <wp:simplePos x="0" y="0"/>
                <wp:positionH relativeFrom="column">
                  <wp:posOffset>66758</wp:posOffset>
                </wp:positionH>
                <wp:positionV relativeFrom="paragraph">
                  <wp:posOffset>2222859</wp:posOffset>
                </wp:positionV>
                <wp:extent cx="1019175" cy="257175"/>
                <wp:effectExtent l="0" t="0" r="28575" b="28575"/>
                <wp:wrapNone/>
                <wp:docPr id="10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71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F7BBB" id="AutoShape 61" o:spid="_x0000_s1026" style="position:absolute;margin-left:5.25pt;margin-top:175.05pt;width:80.25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" filled="f" strokecolor="red" strokeweight="1.5pt"/>
            </w:pict>
          </mc:Fallback>
        </mc:AlternateContent>
      </w:r>
      <w:r w:rsidR="001072F9">
        <w:rPr>
          <w:rFonts w:cs="Arial"/>
          <w:noProof/>
        </w:rPr>
        <w:drawing>
          <wp:inline distT="0" distB="0" distL="0" distR="0">
            <wp:extent cx="6114415" cy="2536466"/>
            <wp:effectExtent l="19050" t="19050" r="19685" b="165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8099" cy="2537994"/>
                    </a:xfrm>
                    <a:prstGeom prst="rect">
                      <a:avLst/>
                    </a:prstGeom>
                    <a:noFill/>
                    <a:ln w="6350" cmpd="sng">
                      <a:solidFill>
                        <a:srgbClr val="000000"/>
                      </a:solidFill>
                      <a:miter lim="800000"/>
                      <a:headEnd/>
                      <a:tailEnd/>
                    </a:ln>
                    <a:effectLst/>
                  </pic:spPr>
                </pic:pic>
              </a:graphicData>
            </a:graphic>
          </wp:inline>
        </w:drawing>
      </w:r>
    </w:p>
    <w:p w:rsidR="000E1543" w:rsidRDefault="000E1543" w:rsidP="000E1072">
      <w:pPr>
        <w:rPr>
          <w:rFonts w:cs="Arial"/>
          <w:lang w:val="en-GB"/>
        </w:rPr>
      </w:pPr>
    </w:p>
    <w:p w:rsidR="005B53F0" w:rsidRPr="000E1543" w:rsidRDefault="000E1543" w:rsidP="000E1543">
      <w:pPr>
        <w:pStyle w:val="Titolo3"/>
        <w:numPr>
          <w:ilvl w:val="0"/>
          <w:numId w:val="0"/>
        </w:numPr>
        <w:rPr>
          <w:b w:val="0"/>
          <w:i w:val="0"/>
          <w:lang w:val="en-US"/>
        </w:rPr>
      </w:pPr>
      <w:bookmarkStart w:id="91" w:name="_Toc451857287"/>
      <w:r w:rsidRPr="000E1543">
        <w:rPr>
          <w:b w:val="0"/>
          <w:bCs/>
          <w:i w:val="0"/>
          <w:iCs/>
          <w:lang w:val="en-GB"/>
        </w:rPr>
        <w:lastRenderedPageBreak/>
        <w:t xml:space="preserve">To </w:t>
      </w:r>
      <w:bookmarkStart w:id="92" w:name="_Toc450756646"/>
      <w:r w:rsidR="005B53F0" w:rsidRPr="000E1543">
        <w:rPr>
          <w:b w:val="0"/>
          <w:bCs/>
          <w:i w:val="0"/>
          <w:iCs/>
          <w:lang w:val="en-GB"/>
        </w:rPr>
        <w:t>Creating new evidence</w:t>
      </w:r>
      <w:bookmarkEnd w:id="92"/>
      <w:r w:rsidRPr="000E1543">
        <w:rPr>
          <w:b w:val="0"/>
          <w:bCs/>
          <w:i w:val="0"/>
          <w:iCs/>
          <w:lang w:val="en-GB"/>
        </w:rPr>
        <w:t>:</w:t>
      </w:r>
      <w:bookmarkEnd w:id="91"/>
    </w:p>
    <w:p w:rsidR="005B53F0" w:rsidRPr="003C752D" w:rsidRDefault="005B53F0" w:rsidP="005B53F0">
      <w:pPr>
        <w:pStyle w:val="Paragrafoelenco"/>
        <w:ind w:left="0"/>
        <w:rPr>
          <w:rFonts w:cs="Arial"/>
          <w:lang w:val="en-US"/>
        </w:rPr>
      </w:pPr>
      <w:r>
        <w:rPr>
          <w:rFonts w:cs="Arial"/>
          <w:lang w:val="en-GB"/>
        </w:rPr>
        <w:t xml:space="preserve">1. Launch the service from the </w:t>
      </w:r>
      <w:r w:rsidRPr="000E1543">
        <w:rPr>
          <w:rFonts w:cs="Arial"/>
          <w:lang w:val="en-GB"/>
        </w:rPr>
        <w:t>menu “Penalties and Measures &gt;</w:t>
      </w:r>
      <w:r>
        <w:rPr>
          <w:rFonts w:cs="Arial"/>
          <w:lang w:val="en-GB"/>
        </w:rPr>
        <w:t xml:space="preserve"> Evidence for the Activation of Evaluation Team</w:t>
      </w:r>
    </w:p>
    <w:p w:rsidR="005B53F0" w:rsidRPr="003C752D" w:rsidRDefault="005B53F0" w:rsidP="005B53F0">
      <w:pPr>
        <w:pStyle w:val="Paragrafoelenco"/>
        <w:ind w:left="0"/>
        <w:rPr>
          <w:rFonts w:cs="Arial"/>
          <w:lang w:val="en-US"/>
        </w:rPr>
      </w:pPr>
      <w:r>
        <w:rPr>
          <w:rFonts w:cs="Arial"/>
          <w:lang w:val="en-GB"/>
        </w:rPr>
        <w:t xml:space="preserve">2. Create a new entry by clicking on the </w:t>
      </w:r>
      <w:r>
        <w:rPr>
          <w:rFonts w:cs="Arial"/>
          <w:noProof/>
          <w:lang w:eastAsia="it-IT"/>
        </w:rPr>
        <w:drawing>
          <wp:inline distT="0" distB="0" distL="0" distR="0">
            <wp:extent cx="826770" cy="230505"/>
            <wp:effectExtent l="0" t="0" r="0" b="0"/>
            <wp:docPr id="93"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6770" cy="230505"/>
                    </a:xfrm>
                    <a:prstGeom prst="rect">
                      <a:avLst/>
                    </a:prstGeom>
                    <a:noFill/>
                    <a:ln>
                      <a:noFill/>
                    </a:ln>
                  </pic:spPr>
                </pic:pic>
              </a:graphicData>
            </a:graphic>
          </wp:inline>
        </w:drawing>
      </w:r>
      <w:r>
        <w:rPr>
          <w:lang w:val="en-GB"/>
        </w:rPr>
        <w:t xml:space="preserve"> icon</w:t>
      </w:r>
    </w:p>
    <w:p w:rsidR="005B53F0" w:rsidRPr="003C752D" w:rsidRDefault="005B53F0" w:rsidP="005B53F0">
      <w:pPr>
        <w:pStyle w:val="Paragrafoelenco"/>
        <w:ind w:left="-12"/>
        <w:rPr>
          <w:rFonts w:cs="Arial"/>
          <w:lang w:val="en-US"/>
        </w:rPr>
      </w:pPr>
      <w:r>
        <w:rPr>
          <w:rFonts w:cs="Arial"/>
          <w:lang w:val="en-GB"/>
        </w:rPr>
        <w:t>3. Enter the necessary information by entering:</w:t>
      </w:r>
    </w:p>
    <w:p w:rsidR="005B53F0" w:rsidRPr="003C752D" w:rsidRDefault="005B53F0" w:rsidP="005B53F0">
      <w:pPr>
        <w:pStyle w:val="Paragrafoelenco"/>
        <w:ind w:left="360"/>
        <w:rPr>
          <w:rFonts w:cs="Arial"/>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2498"/>
        <w:gridCol w:w="2287"/>
        <w:gridCol w:w="2011"/>
      </w:tblGrid>
      <w:tr w:rsidR="00686D4C" w:rsidRPr="00D80D35" w:rsidTr="005B53F0">
        <w:tc>
          <w:tcPr>
            <w:tcW w:w="1621" w:type="pct"/>
          </w:tcPr>
          <w:p w:rsidR="000E1072" w:rsidRPr="00D80D35" w:rsidRDefault="000E1072" w:rsidP="00AD0846">
            <w:pPr>
              <w:spacing w:after="120"/>
              <w:rPr>
                <w:rFonts w:cs="Arial"/>
                <w:b/>
                <w:sz w:val="20"/>
              </w:rPr>
            </w:pPr>
            <w:r>
              <w:rPr>
                <w:rFonts w:cs="Arial"/>
                <w:b/>
                <w:bCs/>
                <w:sz w:val="20"/>
                <w:lang w:val="en-GB"/>
              </w:rPr>
              <w:t>General information</w:t>
            </w:r>
          </w:p>
        </w:tc>
        <w:tc>
          <w:tcPr>
            <w:tcW w:w="1242" w:type="pct"/>
          </w:tcPr>
          <w:p w:rsidR="000E1072" w:rsidRPr="00D80D35" w:rsidRDefault="000E1072" w:rsidP="00AD0846">
            <w:pPr>
              <w:spacing w:after="120"/>
              <w:rPr>
                <w:rFonts w:cs="Arial"/>
                <w:b/>
                <w:sz w:val="20"/>
              </w:rPr>
            </w:pPr>
          </w:p>
        </w:tc>
        <w:tc>
          <w:tcPr>
            <w:tcW w:w="1137" w:type="pct"/>
          </w:tcPr>
          <w:p w:rsidR="000E1072" w:rsidRPr="00D80D35" w:rsidRDefault="000E1072" w:rsidP="00AD0846">
            <w:pPr>
              <w:spacing w:after="120"/>
              <w:rPr>
                <w:rFonts w:cs="Arial"/>
                <w:b/>
                <w:sz w:val="20"/>
              </w:rPr>
            </w:pPr>
          </w:p>
        </w:tc>
        <w:tc>
          <w:tcPr>
            <w:tcW w:w="1000" w:type="pct"/>
          </w:tcPr>
          <w:p w:rsidR="000E1072" w:rsidRPr="00D80D35" w:rsidRDefault="000E1072" w:rsidP="00AD0846">
            <w:pPr>
              <w:spacing w:after="120"/>
              <w:rPr>
                <w:rFonts w:cs="Arial"/>
                <w:b/>
                <w:sz w:val="20"/>
              </w:rPr>
            </w:pPr>
          </w:p>
        </w:tc>
      </w:tr>
      <w:tr w:rsidR="00686D4C" w:rsidRPr="00D80D35" w:rsidTr="005B53F0">
        <w:tc>
          <w:tcPr>
            <w:tcW w:w="1621" w:type="pct"/>
          </w:tcPr>
          <w:p w:rsidR="000E1072" w:rsidRPr="00D80D35" w:rsidRDefault="000E1072" w:rsidP="00AD0846">
            <w:pPr>
              <w:spacing w:after="120"/>
              <w:rPr>
                <w:rFonts w:cs="Arial"/>
                <w:b/>
                <w:sz w:val="20"/>
              </w:rPr>
            </w:pPr>
            <w:r>
              <w:rPr>
                <w:rFonts w:cs="Arial"/>
                <w:b/>
                <w:bCs/>
                <w:sz w:val="20"/>
                <w:lang w:val="en-GB"/>
              </w:rPr>
              <w:t>Field</w:t>
            </w:r>
          </w:p>
        </w:tc>
        <w:tc>
          <w:tcPr>
            <w:tcW w:w="1242" w:type="pct"/>
          </w:tcPr>
          <w:p w:rsidR="000E1072" w:rsidRPr="00D80D35" w:rsidRDefault="000E1072" w:rsidP="00AD0846">
            <w:pPr>
              <w:spacing w:after="120"/>
              <w:rPr>
                <w:rFonts w:cs="Arial"/>
                <w:b/>
                <w:sz w:val="20"/>
              </w:rPr>
            </w:pPr>
            <w:r>
              <w:rPr>
                <w:rFonts w:cs="Arial"/>
                <w:b/>
                <w:bCs/>
                <w:sz w:val="20"/>
                <w:lang w:val="en-GB"/>
              </w:rPr>
              <w:t>Description</w:t>
            </w:r>
          </w:p>
        </w:tc>
        <w:tc>
          <w:tcPr>
            <w:tcW w:w="1137" w:type="pct"/>
          </w:tcPr>
          <w:p w:rsidR="000E1072" w:rsidRPr="00D80D35" w:rsidRDefault="000E1072" w:rsidP="00AD0846">
            <w:pPr>
              <w:spacing w:after="120"/>
              <w:rPr>
                <w:rFonts w:cs="Arial"/>
                <w:b/>
                <w:sz w:val="20"/>
              </w:rPr>
            </w:pPr>
            <w:r>
              <w:rPr>
                <w:rFonts w:cs="Arial"/>
                <w:b/>
                <w:bCs/>
                <w:sz w:val="20"/>
                <w:lang w:val="en-GB"/>
              </w:rPr>
              <w:t>Notes</w:t>
            </w:r>
          </w:p>
        </w:tc>
        <w:tc>
          <w:tcPr>
            <w:tcW w:w="1000" w:type="pct"/>
          </w:tcPr>
          <w:p w:rsidR="000E1072" w:rsidRPr="00D80D35" w:rsidRDefault="000E1072" w:rsidP="00AD0846">
            <w:pPr>
              <w:spacing w:after="120"/>
              <w:rPr>
                <w:rFonts w:cs="Arial"/>
                <w:b/>
                <w:sz w:val="20"/>
              </w:rPr>
            </w:pPr>
            <w:r>
              <w:rPr>
                <w:rFonts w:cs="Arial"/>
                <w:b/>
                <w:bCs/>
                <w:sz w:val="20"/>
                <w:lang w:val="en-GB"/>
              </w:rPr>
              <w:t>Mandatory</w:t>
            </w:r>
          </w:p>
        </w:tc>
      </w:tr>
      <w:tr w:rsidR="001344DE" w:rsidRPr="00D80D35" w:rsidTr="005B53F0">
        <w:tc>
          <w:tcPr>
            <w:tcW w:w="1621" w:type="pct"/>
          </w:tcPr>
          <w:p w:rsidR="001344DE" w:rsidRPr="00CF59AA" w:rsidRDefault="001344DE" w:rsidP="00682A8E">
            <w:pPr>
              <w:rPr>
                <w:rFonts w:cs="Arial"/>
                <w:sz w:val="20"/>
              </w:rPr>
            </w:pPr>
            <w:r>
              <w:rPr>
                <w:rFonts w:cs="Arial"/>
                <w:sz w:val="20"/>
                <w:lang w:val="en-GB"/>
              </w:rPr>
              <w:t xml:space="preserve">Cause </w:t>
            </w:r>
          </w:p>
        </w:tc>
        <w:tc>
          <w:tcPr>
            <w:tcW w:w="1242" w:type="pct"/>
          </w:tcPr>
          <w:p w:rsidR="001344DE" w:rsidRPr="003C752D" w:rsidRDefault="001344DE" w:rsidP="00682A8E">
            <w:pPr>
              <w:rPr>
                <w:rFonts w:cs="Arial"/>
                <w:sz w:val="20"/>
                <w:lang w:val="en-US"/>
              </w:rPr>
            </w:pPr>
            <w:r>
              <w:rPr>
                <w:rFonts w:cs="Arial"/>
                <w:sz w:val="20"/>
                <w:lang w:val="en-GB"/>
              </w:rPr>
              <w:t xml:space="preserve">The Cause can be specified </w:t>
            </w:r>
          </w:p>
        </w:tc>
        <w:tc>
          <w:tcPr>
            <w:tcW w:w="1137" w:type="pct"/>
          </w:tcPr>
          <w:p w:rsidR="001344DE" w:rsidRPr="003C752D" w:rsidRDefault="001344DE" w:rsidP="00682A8E">
            <w:pPr>
              <w:rPr>
                <w:rFonts w:cs="Arial"/>
                <w:sz w:val="20"/>
                <w:lang w:val="en-US"/>
              </w:rPr>
            </w:pPr>
            <w:r>
              <w:rPr>
                <w:rFonts w:cs="Arial"/>
                <w:sz w:val="20"/>
                <w:lang w:val="en-GB"/>
              </w:rPr>
              <w:t xml:space="preserve">Controlled field with a list of possible values: </w:t>
            </w:r>
          </w:p>
          <w:p w:rsidR="001344DE" w:rsidRPr="00CF59AA" w:rsidRDefault="000E1543" w:rsidP="0042085E">
            <w:pPr>
              <w:pStyle w:val="Paragrafoelenco"/>
              <w:numPr>
                <w:ilvl w:val="0"/>
                <w:numId w:val="22"/>
              </w:numPr>
              <w:spacing w:line="240" w:lineRule="auto"/>
              <w:ind w:left="459"/>
              <w:jc w:val="both"/>
              <w:rPr>
                <w:sz w:val="20"/>
                <w:szCs w:val="20"/>
              </w:rPr>
            </w:pPr>
            <w:r>
              <w:rPr>
                <w:sz w:val="20"/>
                <w:szCs w:val="20"/>
                <w:lang w:val="en-GB"/>
              </w:rPr>
              <w:t>Misconduct</w:t>
            </w:r>
            <w:r w:rsidR="001344DE">
              <w:rPr>
                <w:sz w:val="20"/>
                <w:szCs w:val="20"/>
                <w:lang w:val="en-GB"/>
              </w:rPr>
              <w:t xml:space="preserve"> </w:t>
            </w:r>
          </w:p>
          <w:p w:rsidR="001344DE" w:rsidRPr="00CF59AA" w:rsidRDefault="000E1543" w:rsidP="000E1543">
            <w:pPr>
              <w:pStyle w:val="Paragrafoelenco"/>
              <w:numPr>
                <w:ilvl w:val="0"/>
                <w:numId w:val="22"/>
              </w:numPr>
              <w:spacing w:after="0" w:line="240" w:lineRule="auto"/>
              <w:ind w:left="453" w:hanging="357"/>
              <w:jc w:val="both"/>
              <w:rPr>
                <w:sz w:val="20"/>
                <w:szCs w:val="20"/>
              </w:rPr>
            </w:pPr>
            <w:r>
              <w:rPr>
                <w:sz w:val="20"/>
                <w:szCs w:val="20"/>
                <w:lang w:val="en-GB"/>
              </w:rPr>
              <w:t>Non-performance</w:t>
            </w:r>
          </w:p>
          <w:p w:rsidR="001344DE" w:rsidRPr="00CF59AA" w:rsidRDefault="001344DE" w:rsidP="0042085E">
            <w:pPr>
              <w:numPr>
                <w:ilvl w:val="0"/>
                <w:numId w:val="22"/>
              </w:numPr>
              <w:shd w:val="clear" w:color="auto" w:fill="FDFDFD"/>
              <w:spacing w:before="100" w:beforeAutospacing="1" w:after="100" w:afterAutospacing="1"/>
              <w:ind w:left="459"/>
              <w:jc w:val="left"/>
              <w:rPr>
                <w:rFonts w:cs="Arial"/>
                <w:color w:val="000000"/>
                <w:sz w:val="20"/>
              </w:rPr>
            </w:pPr>
            <w:r>
              <w:rPr>
                <w:rFonts w:cs="Arial"/>
                <w:color w:val="000000"/>
                <w:sz w:val="20"/>
                <w:lang w:val="en-GB"/>
              </w:rPr>
              <w:t>Other</w:t>
            </w:r>
          </w:p>
        </w:tc>
        <w:tc>
          <w:tcPr>
            <w:tcW w:w="1000" w:type="pct"/>
          </w:tcPr>
          <w:p w:rsidR="001344DE" w:rsidRPr="00D80D35" w:rsidRDefault="001344DE" w:rsidP="00AD0846">
            <w:pPr>
              <w:spacing w:after="120"/>
              <w:jc w:val="center"/>
              <w:rPr>
                <w:rFonts w:cs="Arial"/>
                <w:sz w:val="20"/>
              </w:rPr>
            </w:pPr>
            <w:r>
              <w:rPr>
                <w:rFonts w:cs="Arial"/>
                <w:sz w:val="20"/>
                <w:lang w:val="en-GB"/>
              </w:rPr>
              <w:t>Yes</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Type of Finding</w:t>
            </w:r>
          </w:p>
        </w:tc>
        <w:tc>
          <w:tcPr>
            <w:tcW w:w="1242" w:type="pct"/>
          </w:tcPr>
          <w:p w:rsidR="001344DE" w:rsidRPr="003C752D" w:rsidRDefault="001344DE" w:rsidP="00AD0846">
            <w:pPr>
              <w:spacing w:after="120"/>
              <w:rPr>
                <w:rFonts w:cs="Arial"/>
                <w:sz w:val="20"/>
                <w:lang w:val="en-US"/>
              </w:rPr>
            </w:pPr>
            <w:r>
              <w:rPr>
                <w:rFonts w:cs="Arial"/>
                <w:sz w:val="20"/>
                <w:lang w:val="en-GB"/>
              </w:rPr>
              <w:t>The source of information can be specified</w:t>
            </w:r>
          </w:p>
        </w:tc>
        <w:tc>
          <w:tcPr>
            <w:tcW w:w="1137" w:type="pct"/>
          </w:tcPr>
          <w:p w:rsidR="001344DE" w:rsidRPr="003C752D" w:rsidRDefault="001344DE" w:rsidP="00AD0846">
            <w:pPr>
              <w:spacing w:after="120"/>
              <w:rPr>
                <w:rFonts w:cs="Arial"/>
                <w:sz w:val="20"/>
                <w:lang w:val="en-US"/>
              </w:rPr>
            </w:pPr>
            <w:r>
              <w:rPr>
                <w:rFonts w:cs="Arial"/>
                <w:sz w:val="20"/>
                <w:lang w:val="en-GB"/>
              </w:rPr>
              <w:t xml:space="preserve">Controlled field with a list of possible values: </w:t>
            </w:r>
          </w:p>
          <w:p w:rsidR="001344DE" w:rsidRPr="00D80D35" w:rsidRDefault="001344DE" w:rsidP="0042085E">
            <w:pPr>
              <w:numPr>
                <w:ilvl w:val="0"/>
                <w:numId w:val="23"/>
              </w:numPr>
              <w:shd w:val="clear" w:color="auto" w:fill="FDFDFD"/>
              <w:spacing w:before="100" w:beforeAutospacing="1" w:after="100" w:afterAutospacing="1"/>
              <w:ind w:left="459"/>
              <w:jc w:val="left"/>
              <w:rPr>
                <w:rFonts w:cs="Arial"/>
                <w:color w:val="000000"/>
                <w:sz w:val="20"/>
              </w:rPr>
            </w:pPr>
            <w:r>
              <w:rPr>
                <w:rFonts w:cs="Arial"/>
                <w:color w:val="000000"/>
                <w:sz w:val="20"/>
                <w:lang w:val="en-GB"/>
              </w:rPr>
              <w:t>Press Release</w:t>
            </w:r>
          </w:p>
          <w:p w:rsidR="001344DE" w:rsidRPr="00D80D35" w:rsidRDefault="001344DE" w:rsidP="0042085E">
            <w:pPr>
              <w:numPr>
                <w:ilvl w:val="0"/>
                <w:numId w:val="23"/>
              </w:numPr>
              <w:shd w:val="clear" w:color="auto" w:fill="FDFDFD"/>
              <w:spacing w:before="100" w:beforeAutospacing="1" w:after="100" w:afterAutospacing="1"/>
              <w:ind w:left="459"/>
              <w:jc w:val="left"/>
              <w:rPr>
                <w:rFonts w:cs="Arial"/>
                <w:color w:val="000000"/>
                <w:sz w:val="20"/>
              </w:rPr>
            </w:pPr>
            <w:r>
              <w:rPr>
                <w:rFonts w:cs="Arial"/>
                <w:color w:val="000000"/>
                <w:sz w:val="20"/>
                <w:lang w:val="en-GB"/>
              </w:rPr>
              <w:t>Internal Evidence</w:t>
            </w:r>
          </w:p>
          <w:p w:rsidR="001344DE" w:rsidRPr="00D80D35" w:rsidRDefault="001344DE" w:rsidP="0042085E">
            <w:pPr>
              <w:numPr>
                <w:ilvl w:val="0"/>
                <w:numId w:val="23"/>
              </w:numPr>
              <w:shd w:val="clear" w:color="auto" w:fill="FDFDFD"/>
              <w:spacing w:before="100" w:beforeAutospacing="1" w:after="100" w:afterAutospacing="1"/>
              <w:ind w:left="459"/>
              <w:jc w:val="left"/>
              <w:rPr>
                <w:rFonts w:cs="Arial"/>
                <w:color w:val="000000"/>
                <w:sz w:val="20"/>
              </w:rPr>
            </w:pPr>
            <w:r>
              <w:rPr>
                <w:rFonts w:cs="Arial"/>
                <w:color w:val="000000"/>
                <w:sz w:val="20"/>
                <w:lang w:val="en-GB"/>
              </w:rPr>
              <w:t>Due Diligence - Tender</w:t>
            </w:r>
          </w:p>
          <w:p w:rsidR="001344DE" w:rsidRPr="00D80D35" w:rsidRDefault="001344DE" w:rsidP="0042085E">
            <w:pPr>
              <w:numPr>
                <w:ilvl w:val="0"/>
                <w:numId w:val="23"/>
              </w:numPr>
              <w:shd w:val="clear" w:color="auto" w:fill="FDFDFD"/>
              <w:spacing w:before="100" w:beforeAutospacing="1" w:after="100" w:afterAutospacing="1"/>
              <w:ind w:left="459"/>
              <w:jc w:val="left"/>
              <w:rPr>
                <w:rFonts w:cs="Arial"/>
                <w:color w:val="000000"/>
                <w:sz w:val="20"/>
              </w:rPr>
            </w:pPr>
            <w:r>
              <w:rPr>
                <w:rFonts w:cs="Arial"/>
                <w:color w:val="000000"/>
                <w:sz w:val="20"/>
                <w:lang w:val="en-GB"/>
              </w:rPr>
              <w:t>Due Diligence - Contract</w:t>
            </w:r>
          </w:p>
          <w:p w:rsidR="001344DE" w:rsidRPr="00D80D35" w:rsidRDefault="001344DE" w:rsidP="0042085E">
            <w:pPr>
              <w:numPr>
                <w:ilvl w:val="0"/>
                <w:numId w:val="23"/>
              </w:numPr>
              <w:shd w:val="clear" w:color="auto" w:fill="FDFDFD"/>
              <w:spacing w:before="100" w:beforeAutospacing="1" w:after="100" w:afterAutospacing="1"/>
              <w:ind w:left="459"/>
              <w:jc w:val="left"/>
              <w:rPr>
                <w:rFonts w:cs="Arial"/>
                <w:color w:val="000000"/>
                <w:sz w:val="20"/>
              </w:rPr>
            </w:pPr>
            <w:r>
              <w:rPr>
                <w:rFonts w:cs="Arial"/>
                <w:color w:val="000000"/>
                <w:sz w:val="20"/>
                <w:lang w:val="en-GB"/>
              </w:rPr>
              <w:t>Due Diligence - Qualification</w:t>
            </w:r>
          </w:p>
          <w:p w:rsidR="001344DE" w:rsidRPr="00D80D35" w:rsidRDefault="001344DE" w:rsidP="0042085E">
            <w:pPr>
              <w:numPr>
                <w:ilvl w:val="0"/>
                <w:numId w:val="23"/>
              </w:numPr>
              <w:shd w:val="clear" w:color="auto" w:fill="FDFDFD"/>
              <w:spacing w:before="100" w:beforeAutospacing="1" w:after="100" w:afterAutospacing="1"/>
              <w:ind w:left="459"/>
              <w:jc w:val="left"/>
              <w:rPr>
                <w:rFonts w:cs="Arial"/>
                <w:color w:val="000000"/>
                <w:sz w:val="20"/>
              </w:rPr>
            </w:pPr>
            <w:r>
              <w:rPr>
                <w:rFonts w:cs="Arial"/>
                <w:color w:val="000000"/>
                <w:sz w:val="20"/>
                <w:lang w:val="en-GB"/>
              </w:rPr>
              <w:t>Other</w:t>
            </w:r>
          </w:p>
        </w:tc>
        <w:tc>
          <w:tcPr>
            <w:tcW w:w="1000" w:type="pct"/>
          </w:tcPr>
          <w:p w:rsidR="001344DE" w:rsidRPr="00D80D35" w:rsidRDefault="001344DE" w:rsidP="00AD0846">
            <w:pPr>
              <w:spacing w:after="120"/>
              <w:jc w:val="center"/>
              <w:rPr>
                <w:rFonts w:cs="Arial"/>
                <w:sz w:val="20"/>
              </w:rPr>
            </w:pPr>
            <w:r>
              <w:rPr>
                <w:rFonts w:cs="Arial"/>
                <w:sz w:val="20"/>
                <w:lang w:val="en-GB"/>
              </w:rPr>
              <w:t>Yes</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Line of Investigation</w:t>
            </w:r>
          </w:p>
        </w:tc>
        <w:tc>
          <w:tcPr>
            <w:tcW w:w="1242" w:type="pct"/>
          </w:tcPr>
          <w:p w:rsidR="001344DE" w:rsidRPr="003C752D" w:rsidRDefault="001344DE" w:rsidP="00AD0846">
            <w:pPr>
              <w:spacing w:after="120"/>
              <w:rPr>
                <w:rFonts w:cs="Arial"/>
                <w:sz w:val="20"/>
                <w:lang w:val="en-US"/>
              </w:rPr>
            </w:pPr>
            <w:r>
              <w:rPr>
                <w:rFonts w:cs="Arial"/>
                <w:sz w:val="20"/>
                <w:lang w:val="en-GB"/>
              </w:rPr>
              <w:t>It is possible to add a text element which, used as selection criteria in the evidence list, allows more than one to be retrieved, referring to several vendors, but for example relating to the same offence/breach.</w:t>
            </w: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Yes</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VMS Company</w:t>
            </w:r>
          </w:p>
        </w:tc>
        <w:tc>
          <w:tcPr>
            <w:tcW w:w="1242" w:type="pct"/>
          </w:tcPr>
          <w:p w:rsidR="001344DE" w:rsidRPr="003C752D" w:rsidRDefault="001344DE" w:rsidP="00AD0846">
            <w:pPr>
              <w:spacing w:after="120"/>
              <w:rPr>
                <w:rFonts w:cs="Arial"/>
                <w:sz w:val="20"/>
                <w:lang w:val="en-US"/>
              </w:rPr>
            </w:pPr>
            <w:r>
              <w:rPr>
                <w:rFonts w:cs="Arial"/>
                <w:sz w:val="20"/>
                <w:lang w:val="en-GB"/>
              </w:rPr>
              <w:t>It is possible to specify the VMS Company that the Evidence refers to</w:t>
            </w:r>
          </w:p>
        </w:tc>
        <w:tc>
          <w:tcPr>
            <w:tcW w:w="1137" w:type="pct"/>
          </w:tcPr>
          <w:p w:rsidR="001344DE" w:rsidRPr="003C752D" w:rsidRDefault="001344DE" w:rsidP="00AD0846">
            <w:pPr>
              <w:spacing w:after="120"/>
              <w:rPr>
                <w:rFonts w:cs="Arial"/>
                <w:sz w:val="20"/>
                <w:lang w:val="en-US"/>
              </w:rPr>
            </w:pPr>
            <w:r>
              <w:rPr>
                <w:rFonts w:cs="Arial"/>
                <w:sz w:val="20"/>
                <w:lang w:val="en-GB"/>
              </w:rPr>
              <w:t>It is possible choose from among the managed VMS Companies</w:t>
            </w:r>
          </w:p>
        </w:tc>
        <w:tc>
          <w:tcPr>
            <w:tcW w:w="1000" w:type="pct"/>
          </w:tcPr>
          <w:p w:rsidR="001344DE" w:rsidRPr="00D80D35" w:rsidRDefault="001344DE" w:rsidP="00AD0846">
            <w:pPr>
              <w:spacing w:after="120"/>
              <w:jc w:val="center"/>
              <w:rPr>
                <w:rFonts w:cs="Arial"/>
                <w:sz w:val="20"/>
              </w:rPr>
            </w:pPr>
            <w:r>
              <w:rPr>
                <w:rFonts w:cs="Arial"/>
                <w:sz w:val="20"/>
                <w:lang w:val="en-GB"/>
              </w:rPr>
              <w:t>Yes</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Context of Finding</w:t>
            </w:r>
          </w:p>
        </w:tc>
        <w:tc>
          <w:tcPr>
            <w:tcW w:w="1242" w:type="pct"/>
          </w:tcPr>
          <w:p w:rsidR="001344DE" w:rsidRPr="003C752D" w:rsidRDefault="001344DE" w:rsidP="00AD0846">
            <w:pPr>
              <w:spacing w:after="120"/>
              <w:rPr>
                <w:rFonts w:cs="Arial"/>
                <w:sz w:val="20"/>
                <w:lang w:val="en-US"/>
              </w:rPr>
            </w:pPr>
            <w:r>
              <w:rPr>
                <w:rFonts w:cs="Arial"/>
                <w:sz w:val="20"/>
                <w:lang w:val="en-GB"/>
              </w:rPr>
              <w:t>It is possible to enter a descriptive text of the context in which the compiler became aware of the material breach or offence</w:t>
            </w: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r w:rsidR="001344DE" w:rsidRPr="00D80D35" w:rsidTr="005B53F0">
        <w:tc>
          <w:tcPr>
            <w:tcW w:w="1621" w:type="pct"/>
          </w:tcPr>
          <w:p w:rsidR="001344DE" w:rsidRPr="003C752D" w:rsidRDefault="001344DE" w:rsidP="00AD0846">
            <w:pPr>
              <w:spacing w:after="120"/>
              <w:rPr>
                <w:rFonts w:cs="Arial"/>
                <w:sz w:val="20"/>
                <w:lang w:val="en-US"/>
              </w:rPr>
            </w:pPr>
            <w:r>
              <w:rPr>
                <w:rFonts w:cs="Arial"/>
                <w:sz w:val="20"/>
                <w:lang w:val="en-GB"/>
              </w:rPr>
              <w:lastRenderedPageBreak/>
              <w:t>Description of the Offence or Material Breach</w:t>
            </w:r>
          </w:p>
        </w:tc>
        <w:tc>
          <w:tcPr>
            <w:tcW w:w="1242" w:type="pct"/>
          </w:tcPr>
          <w:p w:rsidR="001344DE" w:rsidRPr="003C752D" w:rsidRDefault="001344DE" w:rsidP="00AD0846">
            <w:pPr>
              <w:spacing w:after="120"/>
              <w:rPr>
                <w:rFonts w:cs="Arial"/>
                <w:sz w:val="20"/>
                <w:lang w:val="en-US"/>
              </w:rPr>
            </w:pPr>
            <w:r>
              <w:rPr>
                <w:rFonts w:cs="Arial"/>
                <w:sz w:val="20"/>
                <w:lang w:val="en-GB"/>
              </w:rPr>
              <w:t>It is possible to enter a brief description of the detected event</w:t>
            </w: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Description of Business Impacts</w:t>
            </w:r>
          </w:p>
        </w:tc>
        <w:tc>
          <w:tcPr>
            <w:tcW w:w="1242" w:type="pct"/>
          </w:tcPr>
          <w:p w:rsidR="001344DE" w:rsidRPr="003C752D" w:rsidRDefault="001344DE" w:rsidP="00AD0846">
            <w:pPr>
              <w:spacing w:after="120"/>
              <w:rPr>
                <w:rFonts w:cs="Arial"/>
                <w:sz w:val="20"/>
                <w:lang w:val="en-US"/>
              </w:rPr>
            </w:pPr>
            <w:r>
              <w:rPr>
                <w:rFonts w:cs="Arial"/>
                <w:sz w:val="20"/>
                <w:lang w:val="en-GB"/>
              </w:rPr>
              <w:t>It is possible to enter the impacts on the business, if any</w:t>
            </w: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Suggested or adopted solutions</w:t>
            </w:r>
          </w:p>
        </w:tc>
        <w:tc>
          <w:tcPr>
            <w:tcW w:w="1242" w:type="pct"/>
          </w:tcPr>
          <w:p w:rsidR="001344DE" w:rsidRPr="003C752D" w:rsidRDefault="001344DE" w:rsidP="00AD0846">
            <w:pPr>
              <w:spacing w:after="120"/>
              <w:rPr>
                <w:rFonts w:cs="Arial"/>
                <w:sz w:val="20"/>
                <w:lang w:val="en-US"/>
              </w:rPr>
            </w:pPr>
            <w:r>
              <w:rPr>
                <w:rFonts w:cs="Arial"/>
                <w:sz w:val="20"/>
                <w:lang w:val="en-GB"/>
              </w:rPr>
              <w:t>It is possible to indicate any solutions identified by the supplier; specify whether the supplier was not able to offer solutions and if the customer had to intervene</w:t>
            </w: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r w:rsidR="001344DE" w:rsidRPr="00D80D35" w:rsidTr="005B53F0">
        <w:tc>
          <w:tcPr>
            <w:tcW w:w="1621" w:type="pct"/>
          </w:tcPr>
          <w:p w:rsidR="001344DE" w:rsidRPr="00D80D35" w:rsidRDefault="001344DE" w:rsidP="00AD0846">
            <w:pPr>
              <w:spacing w:after="120"/>
              <w:rPr>
                <w:rFonts w:cs="Arial"/>
                <w:b/>
                <w:sz w:val="20"/>
              </w:rPr>
            </w:pPr>
            <w:r>
              <w:rPr>
                <w:rFonts w:cs="Arial"/>
                <w:b/>
                <w:bCs/>
                <w:sz w:val="20"/>
                <w:lang w:val="en-GB"/>
              </w:rPr>
              <w:t>Supplier Information</w:t>
            </w:r>
          </w:p>
        </w:tc>
        <w:tc>
          <w:tcPr>
            <w:tcW w:w="1242" w:type="pct"/>
          </w:tcPr>
          <w:p w:rsidR="001344DE" w:rsidRPr="00D80D35" w:rsidRDefault="001344DE" w:rsidP="00AD0846">
            <w:pPr>
              <w:spacing w:after="120"/>
              <w:rPr>
                <w:rFonts w:cs="Arial"/>
                <w:b/>
                <w:sz w:val="20"/>
              </w:rPr>
            </w:pPr>
          </w:p>
        </w:tc>
        <w:tc>
          <w:tcPr>
            <w:tcW w:w="1137" w:type="pct"/>
          </w:tcPr>
          <w:p w:rsidR="001344DE" w:rsidRPr="00D80D35" w:rsidRDefault="001344DE" w:rsidP="00AD0846">
            <w:pPr>
              <w:spacing w:after="120"/>
              <w:rPr>
                <w:rFonts w:cs="Arial"/>
                <w:b/>
                <w:sz w:val="20"/>
              </w:rPr>
            </w:pPr>
          </w:p>
        </w:tc>
        <w:tc>
          <w:tcPr>
            <w:tcW w:w="1000" w:type="pct"/>
          </w:tcPr>
          <w:p w:rsidR="001344DE" w:rsidRPr="00D80D35" w:rsidRDefault="001344DE" w:rsidP="00AD0846">
            <w:pPr>
              <w:spacing w:after="120"/>
              <w:rPr>
                <w:rFonts w:cs="Arial"/>
                <w:b/>
                <w:sz w:val="20"/>
              </w:rPr>
            </w:pPr>
          </w:p>
        </w:tc>
      </w:tr>
      <w:tr w:rsidR="001344DE" w:rsidRPr="00D80D35" w:rsidTr="005B53F0">
        <w:tc>
          <w:tcPr>
            <w:tcW w:w="1621" w:type="pct"/>
          </w:tcPr>
          <w:p w:rsidR="001344DE" w:rsidRPr="00D80D35" w:rsidRDefault="001344DE" w:rsidP="00AD0846">
            <w:pPr>
              <w:spacing w:after="120"/>
              <w:rPr>
                <w:rFonts w:cs="Arial"/>
                <w:b/>
                <w:sz w:val="20"/>
              </w:rPr>
            </w:pPr>
            <w:r>
              <w:rPr>
                <w:rFonts w:cs="Arial"/>
                <w:b/>
                <w:bCs/>
                <w:sz w:val="20"/>
                <w:lang w:val="en-GB"/>
              </w:rPr>
              <w:t>Field</w:t>
            </w:r>
          </w:p>
        </w:tc>
        <w:tc>
          <w:tcPr>
            <w:tcW w:w="1242" w:type="pct"/>
          </w:tcPr>
          <w:p w:rsidR="001344DE" w:rsidRPr="00D80D35" w:rsidRDefault="001344DE" w:rsidP="00AD0846">
            <w:pPr>
              <w:spacing w:after="120"/>
              <w:rPr>
                <w:rFonts w:cs="Arial"/>
                <w:b/>
                <w:sz w:val="20"/>
              </w:rPr>
            </w:pPr>
            <w:r>
              <w:rPr>
                <w:rFonts w:cs="Arial"/>
                <w:b/>
                <w:bCs/>
                <w:sz w:val="20"/>
                <w:lang w:val="en-GB"/>
              </w:rPr>
              <w:t>Description</w:t>
            </w:r>
          </w:p>
        </w:tc>
        <w:tc>
          <w:tcPr>
            <w:tcW w:w="1137" w:type="pct"/>
          </w:tcPr>
          <w:p w:rsidR="001344DE" w:rsidRPr="00D80D35" w:rsidRDefault="001344DE" w:rsidP="00AD0846">
            <w:pPr>
              <w:spacing w:after="120"/>
              <w:rPr>
                <w:rFonts w:cs="Arial"/>
                <w:b/>
                <w:sz w:val="20"/>
              </w:rPr>
            </w:pPr>
            <w:r>
              <w:rPr>
                <w:rFonts w:cs="Arial"/>
                <w:b/>
                <w:bCs/>
                <w:sz w:val="20"/>
                <w:lang w:val="en-GB"/>
              </w:rPr>
              <w:t>Notes</w:t>
            </w:r>
          </w:p>
        </w:tc>
        <w:tc>
          <w:tcPr>
            <w:tcW w:w="1000" w:type="pct"/>
          </w:tcPr>
          <w:p w:rsidR="001344DE" w:rsidRPr="00D80D35" w:rsidRDefault="001344DE" w:rsidP="00AD0846">
            <w:pPr>
              <w:spacing w:after="120"/>
              <w:rPr>
                <w:rFonts w:cs="Arial"/>
                <w:b/>
                <w:sz w:val="20"/>
              </w:rPr>
            </w:pPr>
            <w:r>
              <w:rPr>
                <w:rFonts w:cs="Arial"/>
                <w:b/>
                <w:bCs/>
                <w:sz w:val="20"/>
                <w:lang w:val="en-GB"/>
              </w:rPr>
              <w:t>Mandatory</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Supplier SAP ID</w:t>
            </w:r>
          </w:p>
        </w:tc>
        <w:tc>
          <w:tcPr>
            <w:tcW w:w="1242" w:type="pct"/>
          </w:tcPr>
          <w:p w:rsidR="001344DE" w:rsidRPr="003C752D" w:rsidRDefault="001344DE" w:rsidP="00AD0846">
            <w:pPr>
              <w:spacing w:after="120"/>
              <w:rPr>
                <w:rFonts w:cs="Arial"/>
                <w:sz w:val="20"/>
                <w:lang w:val="en-US"/>
              </w:rPr>
            </w:pPr>
            <w:r>
              <w:rPr>
                <w:rFonts w:cs="Arial"/>
                <w:sz w:val="20"/>
                <w:lang w:val="en-GB"/>
              </w:rPr>
              <w:t xml:space="preserve">SAP Code of the Supplier </w:t>
            </w:r>
          </w:p>
        </w:tc>
        <w:tc>
          <w:tcPr>
            <w:tcW w:w="1137" w:type="pct"/>
          </w:tcPr>
          <w:p w:rsidR="001344DE" w:rsidRPr="003C752D" w:rsidRDefault="001344DE" w:rsidP="00AD0846">
            <w:pPr>
              <w:spacing w:after="120"/>
              <w:rPr>
                <w:rFonts w:cs="Arial"/>
                <w:sz w:val="20"/>
                <w:lang w:val="en-US"/>
              </w:rPr>
            </w:pPr>
            <w:r>
              <w:rPr>
                <w:rFonts w:cs="Arial"/>
                <w:sz w:val="20"/>
                <w:lang w:val="en-GB"/>
              </w:rPr>
              <w:t xml:space="preserve">It is possible to search for the Supplier SAP ID with a partial SAP Code and Company Name </w:t>
            </w:r>
          </w:p>
        </w:tc>
        <w:tc>
          <w:tcPr>
            <w:tcW w:w="1000" w:type="pct"/>
          </w:tcPr>
          <w:p w:rsidR="001344DE" w:rsidRPr="00D80D35" w:rsidRDefault="001344DE" w:rsidP="00AD0846">
            <w:pPr>
              <w:spacing w:after="120"/>
              <w:jc w:val="center"/>
              <w:rPr>
                <w:rFonts w:cs="Arial"/>
                <w:sz w:val="20"/>
              </w:rPr>
            </w:pPr>
            <w:r>
              <w:rPr>
                <w:rFonts w:cs="Arial"/>
                <w:sz w:val="20"/>
                <w:lang w:val="en-GB"/>
              </w:rPr>
              <w:t>Yes</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Code VMS Supplier</w:t>
            </w:r>
          </w:p>
        </w:tc>
        <w:tc>
          <w:tcPr>
            <w:tcW w:w="1242" w:type="pct"/>
          </w:tcPr>
          <w:p w:rsidR="001344DE" w:rsidRPr="003C752D" w:rsidRDefault="001344DE" w:rsidP="00AD0846">
            <w:pPr>
              <w:spacing w:after="120"/>
              <w:rPr>
                <w:rFonts w:cs="Arial"/>
                <w:sz w:val="20"/>
                <w:lang w:val="en-US"/>
              </w:rPr>
            </w:pPr>
            <w:r>
              <w:rPr>
                <w:rFonts w:cs="Arial"/>
                <w:sz w:val="20"/>
                <w:lang w:val="en-GB"/>
              </w:rPr>
              <w:t xml:space="preserve">The VMS Code of the Supplier </w:t>
            </w:r>
          </w:p>
        </w:tc>
        <w:tc>
          <w:tcPr>
            <w:tcW w:w="1137" w:type="pct"/>
          </w:tcPr>
          <w:p w:rsidR="001344DE" w:rsidRPr="003C752D" w:rsidRDefault="001344DE" w:rsidP="00AD0846">
            <w:pPr>
              <w:spacing w:after="120"/>
              <w:rPr>
                <w:rFonts w:cs="Arial"/>
                <w:sz w:val="20"/>
                <w:lang w:val="en-US"/>
              </w:rPr>
            </w:pPr>
            <w:r>
              <w:rPr>
                <w:rFonts w:cs="Arial"/>
                <w:sz w:val="20"/>
                <w:lang w:val="en-GB"/>
              </w:rPr>
              <w:t xml:space="preserve">It is possible to search for the Code VMS Supplier with a partial SAP Code and Company Name Alternatively, the VMS will autofill it, starting from the SAP Code </w:t>
            </w:r>
          </w:p>
        </w:tc>
        <w:tc>
          <w:tcPr>
            <w:tcW w:w="1000" w:type="pct"/>
          </w:tcPr>
          <w:p w:rsidR="001344DE" w:rsidRPr="00D80D35" w:rsidRDefault="001344DE" w:rsidP="00AD0846">
            <w:pPr>
              <w:spacing w:after="120"/>
              <w:jc w:val="center"/>
              <w:rPr>
                <w:rFonts w:cs="Arial"/>
                <w:sz w:val="20"/>
              </w:rPr>
            </w:pPr>
            <w:r>
              <w:rPr>
                <w:rFonts w:cs="Arial"/>
                <w:sz w:val="20"/>
                <w:lang w:val="en-GB"/>
              </w:rPr>
              <w:t>Yes</w:t>
            </w:r>
          </w:p>
          <w:p w:rsidR="001344DE" w:rsidRPr="00D80D35" w:rsidRDefault="001344DE" w:rsidP="00AD0846">
            <w:pPr>
              <w:spacing w:after="120"/>
              <w:jc w:val="center"/>
              <w:rPr>
                <w:rFonts w:cs="Arial"/>
                <w:sz w:val="20"/>
              </w:rPr>
            </w:pP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Supplier Name</w:t>
            </w:r>
          </w:p>
        </w:tc>
        <w:tc>
          <w:tcPr>
            <w:tcW w:w="1242" w:type="pct"/>
          </w:tcPr>
          <w:p w:rsidR="001344DE" w:rsidRPr="003C752D" w:rsidRDefault="001344DE" w:rsidP="00AD0846">
            <w:pPr>
              <w:spacing w:after="120"/>
              <w:rPr>
                <w:rFonts w:cs="Arial"/>
                <w:sz w:val="20"/>
                <w:lang w:val="en-US"/>
              </w:rPr>
            </w:pPr>
            <w:r>
              <w:rPr>
                <w:rFonts w:cs="Arial"/>
                <w:sz w:val="20"/>
                <w:lang w:val="en-GB"/>
              </w:rPr>
              <w:t>Company name of the reported Supplier</w:t>
            </w:r>
          </w:p>
        </w:tc>
        <w:tc>
          <w:tcPr>
            <w:tcW w:w="1137" w:type="pct"/>
          </w:tcPr>
          <w:p w:rsidR="001344DE" w:rsidRPr="003C752D" w:rsidRDefault="001344DE" w:rsidP="00AD0846">
            <w:pPr>
              <w:spacing w:after="120"/>
              <w:rPr>
                <w:rFonts w:cs="Arial"/>
                <w:sz w:val="20"/>
                <w:lang w:val="en-US"/>
              </w:rPr>
            </w:pPr>
            <w:r>
              <w:rPr>
                <w:rFonts w:cs="Arial"/>
                <w:sz w:val="20"/>
                <w:lang w:val="en-GB"/>
              </w:rPr>
              <w:t>The VMS will autofill it, starting from the SAP Code</w:t>
            </w:r>
          </w:p>
        </w:tc>
        <w:tc>
          <w:tcPr>
            <w:tcW w:w="1000" w:type="pct"/>
          </w:tcPr>
          <w:p w:rsidR="001344DE" w:rsidRPr="00D80D35" w:rsidRDefault="001344DE" w:rsidP="00AD0846">
            <w:pPr>
              <w:spacing w:after="120"/>
              <w:jc w:val="center"/>
              <w:rPr>
                <w:rFonts w:cs="Arial"/>
                <w:sz w:val="20"/>
              </w:rPr>
            </w:pPr>
            <w:r>
              <w:rPr>
                <w:rFonts w:cs="Arial"/>
                <w:sz w:val="20"/>
                <w:lang w:val="en-GB"/>
              </w:rPr>
              <w:t>YES</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Contract ID</w:t>
            </w:r>
          </w:p>
        </w:tc>
        <w:tc>
          <w:tcPr>
            <w:tcW w:w="1242" w:type="pct"/>
          </w:tcPr>
          <w:p w:rsidR="001344DE" w:rsidRPr="003C752D" w:rsidRDefault="001344DE" w:rsidP="00AD0846">
            <w:pPr>
              <w:spacing w:after="120"/>
              <w:rPr>
                <w:rFonts w:cs="Arial"/>
                <w:sz w:val="20"/>
                <w:lang w:val="en-US"/>
              </w:rPr>
            </w:pPr>
            <w:r>
              <w:rPr>
                <w:rFonts w:cs="Arial"/>
                <w:sz w:val="20"/>
                <w:lang w:val="en-GB"/>
              </w:rPr>
              <w:t>Code of the Contract that the Supplier breached</w:t>
            </w:r>
          </w:p>
        </w:tc>
        <w:tc>
          <w:tcPr>
            <w:tcW w:w="1137" w:type="pct"/>
          </w:tcPr>
          <w:p w:rsidR="001344DE" w:rsidRPr="003C752D" w:rsidRDefault="001344DE" w:rsidP="00AD0846">
            <w:pPr>
              <w:spacing w:after="120"/>
              <w:rPr>
                <w:rFonts w:cs="Arial"/>
                <w:sz w:val="20"/>
                <w:lang w:val="en-US"/>
              </w:rPr>
            </w:pPr>
            <w:r>
              <w:rPr>
                <w:rFonts w:cs="Arial"/>
                <w:sz w:val="20"/>
                <w:lang w:val="en-GB"/>
              </w:rPr>
              <w:t xml:space="preserve">The Contracts that </w:t>
            </w:r>
            <w:proofErr w:type="gramStart"/>
            <w:r>
              <w:rPr>
                <w:rFonts w:cs="Arial"/>
                <w:sz w:val="20"/>
                <w:lang w:val="en-GB"/>
              </w:rPr>
              <w:t>can be referred</w:t>
            </w:r>
            <w:proofErr w:type="gramEnd"/>
            <w:r>
              <w:rPr>
                <w:rFonts w:cs="Arial"/>
                <w:sz w:val="20"/>
                <w:lang w:val="en-GB"/>
              </w:rPr>
              <w:t xml:space="preserve"> to will be those of the internal VMS database, populated from the SIA/GPS interfaces and manual entries for the launch of the Execution Phase Evaluation Processes.</w:t>
            </w:r>
          </w:p>
          <w:p w:rsidR="001344DE" w:rsidRPr="003C752D" w:rsidRDefault="001344DE" w:rsidP="00AD0846">
            <w:pPr>
              <w:spacing w:after="120"/>
              <w:rPr>
                <w:rFonts w:cs="Arial"/>
                <w:sz w:val="20"/>
                <w:lang w:val="en-US"/>
              </w:rPr>
            </w:pPr>
            <w:r>
              <w:rPr>
                <w:rFonts w:cs="Arial"/>
                <w:sz w:val="20"/>
                <w:lang w:val="en-GB"/>
              </w:rPr>
              <w:t>It is possible to search for the Contract Code by partial Code, by the SAP or VMS Code of the Supplier, and Primary Product Category</w:t>
            </w:r>
          </w:p>
        </w:tc>
        <w:tc>
          <w:tcPr>
            <w:tcW w:w="1000" w:type="pct"/>
          </w:tcPr>
          <w:p w:rsidR="001344DE" w:rsidRPr="00D80D35" w:rsidRDefault="001344DE" w:rsidP="00AD0846">
            <w:pPr>
              <w:spacing w:after="120"/>
              <w:jc w:val="center"/>
              <w:rPr>
                <w:rFonts w:cs="Arial"/>
                <w:sz w:val="20"/>
              </w:rPr>
            </w:pPr>
            <w:r>
              <w:rPr>
                <w:rFonts w:cs="Arial"/>
                <w:sz w:val="20"/>
                <w:lang w:val="en-GB"/>
              </w:rPr>
              <w:t>NO</w:t>
            </w:r>
          </w:p>
          <w:p w:rsidR="001344DE" w:rsidRPr="00D80D35" w:rsidRDefault="001344DE" w:rsidP="00AD0846">
            <w:pPr>
              <w:spacing w:after="120"/>
              <w:jc w:val="center"/>
              <w:rPr>
                <w:rFonts w:cs="Arial"/>
                <w:sz w:val="20"/>
              </w:rPr>
            </w:pPr>
          </w:p>
        </w:tc>
      </w:tr>
      <w:tr w:rsidR="001344DE" w:rsidRPr="004B5653" w:rsidTr="005B53F0">
        <w:tc>
          <w:tcPr>
            <w:tcW w:w="1621" w:type="pct"/>
          </w:tcPr>
          <w:p w:rsidR="001344DE" w:rsidRPr="00D80D35" w:rsidRDefault="001344DE" w:rsidP="00AD0846">
            <w:pPr>
              <w:spacing w:after="120"/>
              <w:rPr>
                <w:rFonts w:cs="Arial"/>
                <w:sz w:val="20"/>
              </w:rPr>
            </w:pPr>
            <w:r>
              <w:rPr>
                <w:rFonts w:cs="Arial"/>
                <w:sz w:val="20"/>
                <w:lang w:val="en-GB"/>
              </w:rPr>
              <w:lastRenderedPageBreak/>
              <w:t>Contract Revision</w:t>
            </w:r>
          </w:p>
        </w:tc>
        <w:tc>
          <w:tcPr>
            <w:tcW w:w="1242" w:type="pct"/>
          </w:tcPr>
          <w:p w:rsidR="001344DE" w:rsidRPr="003C752D" w:rsidRDefault="001344DE" w:rsidP="00AD0846">
            <w:pPr>
              <w:spacing w:after="120"/>
              <w:rPr>
                <w:rFonts w:cs="Arial"/>
                <w:sz w:val="20"/>
                <w:lang w:val="en-US"/>
              </w:rPr>
            </w:pPr>
            <w:r>
              <w:rPr>
                <w:rFonts w:cs="Arial"/>
                <w:sz w:val="20"/>
                <w:lang w:val="en-GB"/>
              </w:rPr>
              <w:t>Revision of the Contract that the Supplier breached</w:t>
            </w:r>
          </w:p>
        </w:tc>
        <w:tc>
          <w:tcPr>
            <w:tcW w:w="1137" w:type="pct"/>
          </w:tcPr>
          <w:p w:rsidR="001344DE" w:rsidRPr="003C752D" w:rsidRDefault="001344DE" w:rsidP="00AD0846">
            <w:pPr>
              <w:spacing w:after="120"/>
              <w:rPr>
                <w:rFonts w:cs="Arial"/>
                <w:sz w:val="20"/>
                <w:lang w:val="en-US"/>
              </w:rPr>
            </w:pPr>
            <w:r>
              <w:rPr>
                <w:rFonts w:cs="Arial"/>
                <w:sz w:val="20"/>
                <w:lang w:val="en-GB"/>
              </w:rPr>
              <w:t>The VMS will autofill it, starting from the selection made during the search of the Contract ID</w:t>
            </w:r>
          </w:p>
        </w:tc>
        <w:tc>
          <w:tcPr>
            <w:tcW w:w="1000" w:type="pct"/>
          </w:tcPr>
          <w:p w:rsidR="001344DE" w:rsidRPr="003C752D" w:rsidRDefault="001344DE" w:rsidP="00AD0846">
            <w:pPr>
              <w:spacing w:after="120"/>
              <w:jc w:val="center"/>
              <w:rPr>
                <w:rFonts w:cs="Arial"/>
                <w:sz w:val="20"/>
                <w:lang w:val="en-US"/>
              </w:rPr>
            </w:pPr>
            <w:r>
              <w:rPr>
                <w:rFonts w:cs="Arial"/>
                <w:sz w:val="20"/>
                <w:lang w:val="en-GB"/>
              </w:rPr>
              <w:t>Yes, in case of Breach. The field will still be available also for the other Causes</w:t>
            </w:r>
          </w:p>
        </w:tc>
      </w:tr>
      <w:tr w:rsidR="001344DE" w:rsidRPr="004B5653" w:rsidTr="005B53F0">
        <w:tc>
          <w:tcPr>
            <w:tcW w:w="1621" w:type="pct"/>
          </w:tcPr>
          <w:p w:rsidR="001344DE" w:rsidRPr="00D80D35" w:rsidRDefault="001344DE" w:rsidP="00AD0846">
            <w:pPr>
              <w:spacing w:after="120"/>
              <w:rPr>
                <w:rFonts w:cs="Arial"/>
                <w:sz w:val="20"/>
              </w:rPr>
            </w:pPr>
            <w:r>
              <w:rPr>
                <w:rFonts w:cs="Arial"/>
                <w:sz w:val="20"/>
                <w:lang w:val="en-GB"/>
              </w:rPr>
              <w:t>Contract Version</w:t>
            </w:r>
          </w:p>
        </w:tc>
        <w:tc>
          <w:tcPr>
            <w:tcW w:w="1242" w:type="pct"/>
          </w:tcPr>
          <w:p w:rsidR="001344DE" w:rsidRPr="003C752D" w:rsidRDefault="001344DE" w:rsidP="00AD0846">
            <w:pPr>
              <w:spacing w:after="120"/>
              <w:rPr>
                <w:rFonts w:cs="Arial"/>
                <w:sz w:val="20"/>
                <w:lang w:val="en-US"/>
              </w:rPr>
            </w:pPr>
            <w:r>
              <w:rPr>
                <w:rFonts w:cs="Arial"/>
                <w:sz w:val="20"/>
                <w:lang w:val="en-GB"/>
              </w:rPr>
              <w:t>Version of the Contract that the Supplier breached</w:t>
            </w:r>
          </w:p>
        </w:tc>
        <w:tc>
          <w:tcPr>
            <w:tcW w:w="1137" w:type="pct"/>
          </w:tcPr>
          <w:p w:rsidR="001344DE" w:rsidRPr="003C752D" w:rsidRDefault="001344DE" w:rsidP="00AD0846">
            <w:pPr>
              <w:spacing w:after="120"/>
              <w:rPr>
                <w:rFonts w:cs="Arial"/>
                <w:sz w:val="20"/>
                <w:lang w:val="en-US"/>
              </w:rPr>
            </w:pPr>
            <w:r>
              <w:rPr>
                <w:rFonts w:cs="Arial"/>
                <w:sz w:val="20"/>
                <w:lang w:val="en-GB"/>
              </w:rPr>
              <w:t>The VMS will autofill it, starting from the selection made during the search of the Contract ID</w:t>
            </w:r>
          </w:p>
        </w:tc>
        <w:tc>
          <w:tcPr>
            <w:tcW w:w="1000" w:type="pct"/>
          </w:tcPr>
          <w:p w:rsidR="001344DE" w:rsidRPr="003C752D" w:rsidRDefault="001344DE" w:rsidP="00AD0846">
            <w:pPr>
              <w:spacing w:after="120"/>
              <w:jc w:val="center"/>
              <w:rPr>
                <w:rFonts w:cs="Arial"/>
                <w:sz w:val="20"/>
                <w:lang w:val="en-US"/>
              </w:rPr>
            </w:pPr>
            <w:r>
              <w:rPr>
                <w:rFonts w:cs="Arial"/>
                <w:sz w:val="20"/>
                <w:lang w:val="en-GB"/>
              </w:rPr>
              <w:t>Yes, in case of Breach. The field will still be available also for the other Causes</w:t>
            </w:r>
          </w:p>
        </w:tc>
      </w:tr>
      <w:tr w:rsidR="001344DE" w:rsidRPr="004B5653" w:rsidTr="005B53F0">
        <w:tc>
          <w:tcPr>
            <w:tcW w:w="1621" w:type="pct"/>
          </w:tcPr>
          <w:p w:rsidR="001344DE" w:rsidRPr="00D80D35" w:rsidRDefault="001344DE" w:rsidP="00AD0846">
            <w:pPr>
              <w:spacing w:after="120"/>
              <w:rPr>
                <w:rFonts w:cs="Arial"/>
                <w:sz w:val="20"/>
              </w:rPr>
            </w:pPr>
            <w:r>
              <w:rPr>
                <w:rFonts w:cs="Arial"/>
                <w:sz w:val="20"/>
                <w:lang w:val="en-GB"/>
              </w:rPr>
              <w:t>Primary Product Category</w:t>
            </w:r>
          </w:p>
        </w:tc>
        <w:tc>
          <w:tcPr>
            <w:tcW w:w="1242" w:type="pct"/>
          </w:tcPr>
          <w:p w:rsidR="001344DE" w:rsidRPr="003C752D" w:rsidRDefault="001344DE" w:rsidP="00AD0846">
            <w:pPr>
              <w:spacing w:after="120"/>
              <w:rPr>
                <w:rFonts w:cs="Arial"/>
                <w:sz w:val="20"/>
                <w:lang w:val="en-US"/>
              </w:rPr>
            </w:pPr>
            <w:r>
              <w:rPr>
                <w:rFonts w:cs="Arial"/>
                <w:sz w:val="20"/>
                <w:lang w:val="en-GB"/>
              </w:rPr>
              <w:t>Primary Product Category of the Contract</w:t>
            </w:r>
          </w:p>
        </w:tc>
        <w:tc>
          <w:tcPr>
            <w:tcW w:w="1137" w:type="pct"/>
          </w:tcPr>
          <w:p w:rsidR="001344DE" w:rsidRPr="003C752D" w:rsidRDefault="001344DE" w:rsidP="00AD0846">
            <w:pPr>
              <w:spacing w:after="120"/>
              <w:rPr>
                <w:rFonts w:cs="Arial"/>
                <w:sz w:val="20"/>
                <w:lang w:val="en-US"/>
              </w:rPr>
            </w:pPr>
            <w:r>
              <w:rPr>
                <w:rFonts w:cs="Arial"/>
                <w:sz w:val="20"/>
                <w:lang w:val="en-GB"/>
              </w:rPr>
              <w:t>The VMS will autofill it, starting from the selection made during the search of the Contract ID</w:t>
            </w:r>
          </w:p>
        </w:tc>
        <w:tc>
          <w:tcPr>
            <w:tcW w:w="1000" w:type="pct"/>
          </w:tcPr>
          <w:p w:rsidR="001344DE" w:rsidRPr="003C752D" w:rsidRDefault="001344DE" w:rsidP="00AD0846">
            <w:pPr>
              <w:spacing w:after="120"/>
              <w:jc w:val="center"/>
              <w:rPr>
                <w:rFonts w:cs="Arial"/>
                <w:sz w:val="20"/>
                <w:lang w:val="en-US"/>
              </w:rPr>
            </w:pPr>
            <w:r>
              <w:rPr>
                <w:rFonts w:cs="Arial"/>
                <w:sz w:val="20"/>
                <w:lang w:val="en-GB"/>
              </w:rPr>
              <w:t>Yes, in case of Breach. The field will still be available also for the other Causes</w:t>
            </w:r>
          </w:p>
        </w:tc>
      </w:tr>
      <w:tr w:rsidR="001344DE" w:rsidRPr="004B5653" w:rsidTr="005B53F0">
        <w:tc>
          <w:tcPr>
            <w:tcW w:w="1621" w:type="pct"/>
          </w:tcPr>
          <w:p w:rsidR="001344DE" w:rsidRPr="00D80D35" w:rsidRDefault="001344DE" w:rsidP="00AD0846">
            <w:pPr>
              <w:spacing w:after="120"/>
              <w:rPr>
                <w:rFonts w:cs="Arial"/>
                <w:sz w:val="20"/>
              </w:rPr>
            </w:pPr>
            <w:r>
              <w:rPr>
                <w:rFonts w:cs="Arial"/>
                <w:sz w:val="20"/>
                <w:lang w:val="en-GB"/>
              </w:rPr>
              <w:t>Amount in Euros</w:t>
            </w:r>
          </w:p>
        </w:tc>
        <w:tc>
          <w:tcPr>
            <w:tcW w:w="1242" w:type="pct"/>
          </w:tcPr>
          <w:p w:rsidR="001344DE" w:rsidRPr="00D80D35" w:rsidRDefault="001344DE" w:rsidP="00AD0846">
            <w:pPr>
              <w:spacing w:after="120"/>
              <w:rPr>
                <w:rFonts w:cs="Arial"/>
                <w:sz w:val="20"/>
              </w:rPr>
            </w:pPr>
            <w:r>
              <w:rPr>
                <w:rFonts w:cs="Arial"/>
                <w:sz w:val="20"/>
                <w:lang w:val="en-GB"/>
              </w:rPr>
              <w:t>Contract amount in Euros</w:t>
            </w:r>
          </w:p>
        </w:tc>
        <w:tc>
          <w:tcPr>
            <w:tcW w:w="1137" w:type="pct"/>
          </w:tcPr>
          <w:p w:rsidR="001344DE" w:rsidRPr="003C752D" w:rsidRDefault="001344DE" w:rsidP="00AD0846">
            <w:pPr>
              <w:spacing w:after="120"/>
              <w:rPr>
                <w:rFonts w:cs="Arial"/>
                <w:sz w:val="20"/>
                <w:lang w:val="en-US"/>
              </w:rPr>
            </w:pPr>
            <w:r>
              <w:rPr>
                <w:rFonts w:cs="Arial"/>
                <w:sz w:val="20"/>
                <w:lang w:val="en-GB"/>
              </w:rPr>
              <w:t>The VMS will autofill it, starting from the selection made during the search of the Contract ID</w:t>
            </w:r>
          </w:p>
        </w:tc>
        <w:tc>
          <w:tcPr>
            <w:tcW w:w="1000" w:type="pct"/>
          </w:tcPr>
          <w:p w:rsidR="001344DE" w:rsidRPr="003C752D" w:rsidRDefault="001344DE" w:rsidP="00AD0846">
            <w:pPr>
              <w:spacing w:after="120"/>
              <w:jc w:val="center"/>
              <w:rPr>
                <w:rFonts w:cs="Arial"/>
                <w:sz w:val="20"/>
                <w:lang w:val="en-US"/>
              </w:rPr>
            </w:pPr>
            <w:r>
              <w:rPr>
                <w:rFonts w:cs="Arial"/>
                <w:sz w:val="20"/>
                <w:lang w:val="en-GB"/>
              </w:rPr>
              <w:t>Yes, in case of Breach. The field will still be available also for the other Causes</w:t>
            </w:r>
          </w:p>
        </w:tc>
      </w:tr>
      <w:tr w:rsidR="001344DE" w:rsidRPr="004B5653" w:rsidTr="005B53F0">
        <w:tc>
          <w:tcPr>
            <w:tcW w:w="1621" w:type="pct"/>
          </w:tcPr>
          <w:p w:rsidR="001344DE" w:rsidRPr="00D80D35" w:rsidRDefault="001344DE" w:rsidP="00AD0846">
            <w:pPr>
              <w:spacing w:after="120"/>
              <w:rPr>
                <w:rFonts w:cs="Arial"/>
                <w:sz w:val="20"/>
              </w:rPr>
            </w:pPr>
            <w:r>
              <w:rPr>
                <w:rFonts w:cs="Arial"/>
                <w:sz w:val="20"/>
                <w:lang w:val="en-GB"/>
              </w:rPr>
              <w:t>Valid From</w:t>
            </w:r>
          </w:p>
        </w:tc>
        <w:tc>
          <w:tcPr>
            <w:tcW w:w="1242" w:type="pct"/>
          </w:tcPr>
          <w:p w:rsidR="001344DE" w:rsidRPr="003C752D" w:rsidRDefault="001344DE" w:rsidP="00AD0846">
            <w:pPr>
              <w:spacing w:after="120"/>
              <w:rPr>
                <w:rFonts w:cs="Arial"/>
                <w:sz w:val="20"/>
                <w:lang w:val="en-US"/>
              </w:rPr>
            </w:pPr>
            <w:r>
              <w:rPr>
                <w:rFonts w:cs="Arial"/>
                <w:sz w:val="20"/>
                <w:lang w:val="en-GB"/>
              </w:rPr>
              <w:t>Start Date of the Contract</w:t>
            </w:r>
          </w:p>
        </w:tc>
        <w:tc>
          <w:tcPr>
            <w:tcW w:w="1137" w:type="pct"/>
          </w:tcPr>
          <w:p w:rsidR="001344DE" w:rsidRPr="003C752D" w:rsidRDefault="001344DE" w:rsidP="00AD0846">
            <w:pPr>
              <w:spacing w:after="120"/>
              <w:rPr>
                <w:rFonts w:cs="Arial"/>
                <w:sz w:val="20"/>
                <w:lang w:val="en-US"/>
              </w:rPr>
            </w:pPr>
            <w:r>
              <w:rPr>
                <w:rFonts w:cs="Arial"/>
                <w:sz w:val="20"/>
                <w:lang w:val="en-GB"/>
              </w:rPr>
              <w:t>The VMS will autofill it, starting from the selection made during the search of the Contract ID</w:t>
            </w:r>
          </w:p>
        </w:tc>
        <w:tc>
          <w:tcPr>
            <w:tcW w:w="1000" w:type="pct"/>
          </w:tcPr>
          <w:p w:rsidR="001344DE" w:rsidRPr="003C752D" w:rsidRDefault="001344DE" w:rsidP="00AD0846">
            <w:pPr>
              <w:spacing w:after="120"/>
              <w:jc w:val="center"/>
              <w:rPr>
                <w:rFonts w:cs="Arial"/>
                <w:sz w:val="20"/>
                <w:lang w:val="en-US"/>
              </w:rPr>
            </w:pPr>
            <w:r>
              <w:rPr>
                <w:rFonts w:cs="Arial"/>
                <w:sz w:val="20"/>
                <w:lang w:val="en-GB"/>
              </w:rPr>
              <w:t>Yes, in case of Breach. The field will still be available also for the other Causes</w:t>
            </w:r>
          </w:p>
        </w:tc>
      </w:tr>
      <w:tr w:rsidR="001344DE" w:rsidRPr="004B5653" w:rsidTr="005B53F0">
        <w:tc>
          <w:tcPr>
            <w:tcW w:w="1621" w:type="pct"/>
          </w:tcPr>
          <w:p w:rsidR="001344DE" w:rsidRPr="00D80D35" w:rsidRDefault="001344DE" w:rsidP="00AD0846">
            <w:pPr>
              <w:spacing w:after="120"/>
              <w:rPr>
                <w:rFonts w:cs="Arial"/>
                <w:sz w:val="20"/>
              </w:rPr>
            </w:pPr>
            <w:r>
              <w:rPr>
                <w:rFonts w:cs="Arial"/>
                <w:sz w:val="20"/>
                <w:lang w:val="en-GB"/>
              </w:rPr>
              <w:t>Valid To</w:t>
            </w:r>
          </w:p>
        </w:tc>
        <w:tc>
          <w:tcPr>
            <w:tcW w:w="1242" w:type="pct"/>
          </w:tcPr>
          <w:p w:rsidR="001344DE" w:rsidRPr="003C752D" w:rsidRDefault="001344DE" w:rsidP="00AD0846">
            <w:pPr>
              <w:spacing w:after="120"/>
              <w:rPr>
                <w:rFonts w:cs="Arial"/>
                <w:sz w:val="20"/>
                <w:lang w:val="en-US"/>
              </w:rPr>
            </w:pPr>
            <w:r>
              <w:rPr>
                <w:rFonts w:cs="Arial"/>
                <w:sz w:val="20"/>
                <w:lang w:val="en-GB"/>
              </w:rPr>
              <w:t xml:space="preserve">End Date of the Contract </w:t>
            </w:r>
          </w:p>
        </w:tc>
        <w:tc>
          <w:tcPr>
            <w:tcW w:w="1137" w:type="pct"/>
          </w:tcPr>
          <w:p w:rsidR="001344DE" w:rsidRPr="003C752D" w:rsidRDefault="001344DE" w:rsidP="00AD0846">
            <w:pPr>
              <w:spacing w:after="120"/>
              <w:rPr>
                <w:rFonts w:cs="Arial"/>
                <w:sz w:val="20"/>
                <w:lang w:val="en-US"/>
              </w:rPr>
            </w:pPr>
            <w:r>
              <w:rPr>
                <w:rFonts w:cs="Arial"/>
                <w:sz w:val="20"/>
                <w:lang w:val="en-GB"/>
              </w:rPr>
              <w:t xml:space="preserve">The VMS will autofill it, starting from the selection made during the search of the Contract ID </w:t>
            </w:r>
          </w:p>
        </w:tc>
        <w:tc>
          <w:tcPr>
            <w:tcW w:w="1000" w:type="pct"/>
          </w:tcPr>
          <w:p w:rsidR="001344DE" w:rsidRPr="003C752D" w:rsidRDefault="001344DE" w:rsidP="00AD0846">
            <w:pPr>
              <w:spacing w:after="120"/>
              <w:jc w:val="center"/>
              <w:rPr>
                <w:rFonts w:cs="Arial"/>
                <w:sz w:val="20"/>
                <w:lang w:val="en-US"/>
              </w:rPr>
            </w:pPr>
            <w:r>
              <w:rPr>
                <w:rFonts w:cs="Arial"/>
                <w:sz w:val="20"/>
                <w:lang w:val="en-GB"/>
              </w:rPr>
              <w:t>Yes, in case of Breach. The field will still be available also for the other Causes</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Product Category</w:t>
            </w:r>
          </w:p>
        </w:tc>
        <w:tc>
          <w:tcPr>
            <w:tcW w:w="1242" w:type="pct"/>
          </w:tcPr>
          <w:p w:rsidR="001344DE" w:rsidRPr="003C752D" w:rsidRDefault="001344DE" w:rsidP="00AD0846">
            <w:pPr>
              <w:spacing w:after="120"/>
              <w:rPr>
                <w:rFonts w:cs="Arial"/>
                <w:sz w:val="20"/>
                <w:lang w:val="en-US"/>
              </w:rPr>
            </w:pPr>
            <w:r>
              <w:rPr>
                <w:rFonts w:cs="Arial"/>
                <w:sz w:val="20"/>
                <w:lang w:val="en-GB"/>
              </w:rPr>
              <w:t>One or more Product Categories referring to the Offence, IVR negative trend, Measure Update, Other</w:t>
            </w:r>
          </w:p>
        </w:tc>
        <w:tc>
          <w:tcPr>
            <w:tcW w:w="1137" w:type="pct"/>
          </w:tcPr>
          <w:p w:rsidR="001344DE" w:rsidRPr="003C752D" w:rsidRDefault="001344DE" w:rsidP="00AD0846">
            <w:pPr>
              <w:spacing w:after="120"/>
              <w:rPr>
                <w:rFonts w:cs="Arial"/>
                <w:sz w:val="20"/>
                <w:lang w:val="en-US"/>
              </w:rPr>
            </w:pPr>
            <w:r>
              <w:rPr>
                <w:rFonts w:cs="Arial"/>
                <w:sz w:val="20"/>
                <w:lang w:val="en-GB"/>
              </w:rPr>
              <w:t>It is possible to specify one or more GM, searching by ID, Description, VMS Block, HSE Critical Aspects, Business Critical Aspects</w:t>
            </w:r>
          </w:p>
        </w:tc>
        <w:tc>
          <w:tcPr>
            <w:tcW w:w="1000" w:type="pct"/>
          </w:tcPr>
          <w:p w:rsidR="001344DE" w:rsidRPr="00D80D35" w:rsidRDefault="001344DE" w:rsidP="00AD0846">
            <w:pPr>
              <w:spacing w:after="120"/>
              <w:jc w:val="center"/>
              <w:rPr>
                <w:rFonts w:cs="Arial"/>
                <w:sz w:val="20"/>
              </w:rPr>
            </w:pPr>
            <w:r>
              <w:rPr>
                <w:rFonts w:cs="Arial"/>
                <w:sz w:val="20"/>
                <w:lang w:val="en-GB"/>
              </w:rPr>
              <w:t xml:space="preserve">Yes, </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Procured/Contract Details </w:t>
            </w:r>
          </w:p>
          <w:p w:rsidR="001344DE" w:rsidRPr="00D80D35" w:rsidRDefault="001344DE" w:rsidP="00AD0846">
            <w:pPr>
              <w:spacing w:after="120"/>
              <w:rPr>
                <w:rFonts w:cs="Arial"/>
                <w:sz w:val="20"/>
              </w:rPr>
            </w:pPr>
          </w:p>
        </w:tc>
        <w:tc>
          <w:tcPr>
            <w:tcW w:w="1242" w:type="pct"/>
          </w:tcPr>
          <w:p w:rsidR="001344DE" w:rsidRPr="00D80D35" w:rsidRDefault="001344DE" w:rsidP="00AD0846">
            <w:pPr>
              <w:spacing w:after="120"/>
              <w:rPr>
                <w:rFonts w:cs="Arial"/>
                <w:sz w:val="20"/>
              </w:rPr>
            </w:pPr>
          </w:p>
        </w:tc>
        <w:tc>
          <w:tcPr>
            <w:tcW w:w="1137" w:type="pct"/>
          </w:tcPr>
          <w:p w:rsidR="001344DE" w:rsidRPr="00D80D35" w:rsidRDefault="001344DE" w:rsidP="00AD0846">
            <w:pPr>
              <w:spacing w:after="120"/>
              <w:rPr>
                <w:rFonts w:cs="Arial"/>
                <w:sz w:val="20"/>
              </w:rPr>
            </w:pPr>
            <w:r>
              <w:rPr>
                <w:rFonts w:cs="Arial"/>
                <w:sz w:val="20"/>
                <w:lang w:val="en-GB"/>
              </w:rPr>
              <w:t xml:space="preserve">Text Field </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Previous feedback/alleged offences</w:t>
            </w:r>
          </w:p>
          <w:p w:rsidR="001344DE" w:rsidRPr="00D80D35" w:rsidRDefault="001344DE" w:rsidP="00AD0846">
            <w:pPr>
              <w:shd w:val="clear" w:color="auto" w:fill="FDFDFD"/>
              <w:spacing w:before="100" w:beforeAutospacing="1" w:after="100" w:afterAutospacing="1"/>
              <w:ind w:left="720"/>
              <w:rPr>
                <w:rFonts w:cs="Arial"/>
                <w:b/>
                <w:bCs/>
                <w:color w:val="000000"/>
                <w:sz w:val="20"/>
              </w:rPr>
            </w:pPr>
          </w:p>
        </w:tc>
        <w:tc>
          <w:tcPr>
            <w:tcW w:w="1242" w:type="pct"/>
          </w:tcPr>
          <w:p w:rsidR="001344DE" w:rsidRPr="00D80D35" w:rsidRDefault="001344DE" w:rsidP="00AD0846">
            <w:pPr>
              <w:spacing w:after="120"/>
              <w:rPr>
                <w:rFonts w:cs="Arial"/>
                <w:sz w:val="20"/>
              </w:rPr>
            </w:pP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Shareholding Structure</w:t>
            </w:r>
          </w:p>
          <w:p w:rsidR="001344DE" w:rsidRPr="00D80D35" w:rsidRDefault="001344DE" w:rsidP="00AD0846">
            <w:pPr>
              <w:shd w:val="clear" w:color="auto" w:fill="FDFDFD"/>
              <w:spacing w:before="100" w:beforeAutospacing="1" w:after="100" w:afterAutospacing="1"/>
              <w:ind w:left="720"/>
              <w:rPr>
                <w:rFonts w:cs="Arial"/>
                <w:sz w:val="20"/>
              </w:rPr>
            </w:pPr>
          </w:p>
        </w:tc>
        <w:tc>
          <w:tcPr>
            <w:tcW w:w="1242" w:type="pct"/>
          </w:tcPr>
          <w:p w:rsidR="001344DE" w:rsidRPr="00D80D35" w:rsidRDefault="001344DE" w:rsidP="00AD0846">
            <w:pPr>
              <w:spacing w:after="120"/>
              <w:rPr>
                <w:rFonts w:cs="Arial"/>
                <w:sz w:val="20"/>
              </w:rPr>
            </w:pP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r w:rsidR="001344DE" w:rsidRPr="00D80D35" w:rsidTr="005B53F0">
        <w:tc>
          <w:tcPr>
            <w:tcW w:w="1621" w:type="pct"/>
          </w:tcPr>
          <w:p w:rsidR="001344DE" w:rsidRPr="00D80D35" w:rsidRDefault="001344DE" w:rsidP="00AD0846">
            <w:pPr>
              <w:spacing w:after="120"/>
              <w:rPr>
                <w:rFonts w:cs="Arial"/>
                <w:sz w:val="20"/>
              </w:rPr>
            </w:pPr>
            <w:r>
              <w:rPr>
                <w:rFonts w:cs="Arial"/>
                <w:sz w:val="20"/>
                <w:lang w:val="en-GB"/>
              </w:rPr>
              <w:t>Ongoing Tender Procedures</w:t>
            </w:r>
          </w:p>
          <w:p w:rsidR="001344DE" w:rsidRPr="00D80D35" w:rsidRDefault="001344DE" w:rsidP="00AD0846">
            <w:pPr>
              <w:spacing w:after="120"/>
              <w:rPr>
                <w:rFonts w:cs="Arial"/>
                <w:sz w:val="20"/>
              </w:rPr>
            </w:pPr>
          </w:p>
        </w:tc>
        <w:tc>
          <w:tcPr>
            <w:tcW w:w="1242" w:type="pct"/>
          </w:tcPr>
          <w:p w:rsidR="001344DE" w:rsidRPr="00D80D35" w:rsidRDefault="001344DE" w:rsidP="00AD0846">
            <w:pPr>
              <w:spacing w:after="120"/>
              <w:rPr>
                <w:rFonts w:cs="Arial"/>
                <w:sz w:val="20"/>
              </w:rPr>
            </w:pPr>
          </w:p>
        </w:tc>
        <w:tc>
          <w:tcPr>
            <w:tcW w:w="1137" w:type="pct"/>
          </w:tcPr>
          <w:p w:rsidR="001344DE" w:rsidRPr="00D80D35" w:rsidRDefault="001344DE" w:rsidP="00AD0846">
            <w:pPr>
              <w:spacing w:after="120"/>
              <w:rPr>
                <w:rFonts w:cs="Arial"/>
                <w:sz w:val="20"/>
              </w:rPr>
            </w:pPr>
            <w:r>
              <w:rPr>
                <w:rFonts w:cs="Arial"/>
                <w:sz w:val="20"/>
                <w:lang w:val="en-GB"/>
              </w:rPr>
              <w:t>Text Field</w:t>
            </w:r>
          </w:p>
        </w:tc>
        <w:tc>
          <w:tcPr>
            <w:tcW w:w="1000" w:type="pct"/>
          </w:tcPr>
          <w:p w:rsidR="001344DE" w:rsidRPr="00D80D35" w:rsidRDefault="001344DE" w:rsidP="00AD0846">
            <w:pPr>
              <w:spacing w:after="120"/>
              <w:jc w:val="center"/>
              <w:rPr>
                <w:rFonts w:cs="Arial"/>
                <w:sz w:val="20"/>
              </w:rPr>
            </w:pPr>
            <w:r>
              <w:rPr>
                <w:rFonts w:cs="Arial"/>
                <w:sz w:val="20"/>
                <w:lang w:val="en-GB"/>
              </w:rPr>
              <w:t>No</w:t>
            </w:r>
          </w:p>
        </w:tc>
      </w:tr>
    </w:tbl>
    <w:p w:rsidR="000E1072" w:rsidRPr="00D80D35" w:rsidRDefault="000E1072" w:rsidP="000E1072">
      <w:pPr>
        <w:rPr>
          <w:rFonts w:cs="Arial"/>
        </w:rPr>
      </w:pPr>
    </w:p>
    <w:p w:rsidR="000E1072" w:rsidRPr="003C752D" w:rsidRDefault="000E1072" w:rsidP="000E1072">
      <w:pPr>
        <w:rPr>
          <w:rFonts w:cs="Arial"/>
          <w:lang w:val="en-US"/>
        </w:rPr>
      </w:pPr>
      <w:r>
        <w:rPr>
          <w:rFonts w:cs="Arial"/>
          <w:lang w:val="en-GB"/>
        </w:rPr>
        <w:t xml:space="preserve">When saving data, VMS will autofill the following information of the Evidence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2958"/>
        <w:gridCol w:w="3350"/>
      </w:tblGrid>
      <w:tr w:rsidR="00686D4C" w:rsidRPr="00D80D35" w:rsidTr="00AD0846">
        <w:tc>
          <w:tcPr>
            <w:tcW w:w="1863" w:type="pct"/>
          </w:tcPr>
          <w:p w:rsidR="000E1072" w:rsidRPr="00D80D35" w:rsidRDefault="000E1072" w:rsidP="00AD0846">
            <w:pPr>
              <w:spacing w:after="120"/>
              <w:rPr>
                <w:rFonts w:cs="Arial"/>
                <w:b/>
                <w:sz w:val="20"/>
              </w:rPr>
            </w:pPr>
            <w:r>
              <w:rPr>
                <w:rFonts w:cs="Arial"/>
                <w:b/>
                <w:bCs/>
                <w:sz w:val="20"/>
                <w:lang w:val="en-GB"/>
              </w:rPr>
              <w:t>General information</w:t>
            </w:r>
          </w:p>
        </w:tc>
        <w:tc>
          <w:tcPr>
            <w:tcW w:w="1471" w:type="pct"/>
          </w:tcPr>
          <w:p w:rsidR="000E1072" w:rsidRPr="00D80D35" w:rsidRDefault="000E1072" w:rsidP="00AD0846">
            <w:pPr>
              <w:spacing w:after="120"/>
              <w:rPr>
                <w:rFonts w:cs="Arial"/>
                <w:b/>
                <w:sz w:val="20"/>
              </w:rPr>
            </w:pPr>
          </w:p>
        </w:tc>
        <w:tc>
          <w:tcPr>
            <w:tcW w:w="1666" w:type="pct"/>
          </w:tcPr>
          <w:p w:rsidR="000E1072" w:rsidRPr="00D80D35" w:rsidRDefault="000E1072" w:rsidP="00AD0846">
            <w:pPr>
              <w:spacing w:after="120"/>
              <w:rPr>
                <w:rFonts w:cs="Arial"/>
                <w:b/>
                <w:sz w:val="20"/>
              </w:rPr>
            </w:pPr>
          </w:p>
        </w:tc>
      </w:tr>
      <w:tr w:rsidR="00686D4C" w:rsidRPr="00D80D35" w:rsidTr="00AD0846">
        <w:tc>
          <w:tcPr>
            <w:tcW w:w="1863" w:type="pct"/>
          </w:tcPr>
          <w:p w:rsidR="000E1072" w:rsidRPr="00D80D35" w:rsidRDefault="000E1072" w:rsidP="00AD0846">
            <w:pPr>
              <w:spacing w:after="120"/>
              <w:rPr>
                <w:rFonts w:cs="Arial"/>
                <w:b/>
                <w:sz w:val="20"/>
              </w:rPr>
            </w:pPr>
            <w:r>
              <w:rPr>
                <w:rFonts w:cs="Arial"/>
                <w:b/>
                <w:bCs/>
                <w:sz w:val="20"/>
                <w:lang w:val="en-GB"/>
              </w:rPr>
              <w:t>Field</w:t>
            </w:r>
          </w:p>
        </w:tc>
        <w:tc>
          <w:tcPr>
            <w:tcW w:w="1471" w:type="pct"/>
          </w:tcPr>
          <w:p w:rsidR="000E1072" w:rsidRPr="00D80D35" w:rsidRDefault="000E1072" w:rsidP="00AD0846">
            <w:pPr>
              <w:spacing w:after="120"/>
              <w:rPr>
                <w:rFonts w:cs="Arial"/>
                <w:b/>
                <w:sz w:val="20"/>
              </w:rPr>
            </w:pPr>
            <w:r>
              <w:rPr>
                <w:rFonts w:cs="Arial"/>
                <w:b/>
                <w:bCs/>
                <w:sz w:val="20"/>
                <w:lang w:val="en-GB"/>
              </w:rPr>
              <w:t>Description</w:t>
            </w:r>
          </w:p>
        </w:tc>
        <w:tc>
          <w:tcPr>
            <w:tcW w:w="1666" w:type="pct"/>
          </w:tcPr>
          <w:p w:rsidR="000E1072" w:rsidRPr="00D80D35" w:rsidRDefault="000E1072" w:rsidP="00AD0846">
            <w:pPr>
              <w:spacing w:after="120"/>
              <w:rPr>
                <w:rFonts w:cs="Arial"/>
                <w:b/>
                <w:sz w:val="20"/>
              </w:rPr>
            </w:pPr>
            <w:r>
              <w:rPr>
                <w:rFonts w:cs="Arial"/>
                <w:b/>
                <w:bCs/>
                <w:sz w:val="20"/>
                <w:lang w:val="en-GB"/>
              </w:rPr>
              <w:t>Notes</w:t>
            </w:r>
          </w:p>
        </w:tc>
      </w:tr>
      <w:tr w:rsidR="00686D4C" w:rsidRPr="00D80D35" w:rsidTr="00AD0846">
        <w:tc>
          <w:tcPr>
            <w:tcW w:w="1863" w:type="pct"/>
          </w:tcPr>
          <w:p w:rsidR="000E1072" w:rsidRPr="00D80D35" w:rsidRDefault="000E1072" w:rsidP="00AD0846">
            <w:pPr>
              <w:spacing w:after="120"/>
              <w:rPr>
                <w:rFonts w:cs="Arial"/>
                <w:sz w:val="20"/>
              </w:rPr>
            </w:pPr>
            <w:r>
              <w:rPr>
                <w:rFonts w:cs="Arial"/>
                <w:sz w:val="20"/>
                <w:lang w:val="en-GB"/>
              </w:rPr>
              <w:t xml:space="preserve">Author </w:t>
            </w:r>
          </w:p>
        </w:tc>
        <w:tc>
          <w:tcPr>
            <w:tcW w:w="1471" w:type="pct"/>
          </w:tcPr>
          <w:p w:rsidR="000E1072" w:rsidRPr="003C752D" w:rsidRDefault="000E1072" w:rsidP="00AD0846">
            <w:pPr>
              <w:spacing w:after="120"/>
              <w:rPr>
                <w:rFonts w:cs="Arial"/>
                <w:sz w:val="20"/>
                <w:lang w:val="en-US"/>
              </w:rPr>
            </w:pPr>
            <w:proofErr w:type="spellStart"/>
            <w:r>
              <w:rPr>
                <w:rFonts w:cs="Arial"/>
                <w:sz w:val="20"/>
                <w:lang w:val="en-GB"/>
              </w:rPr>
              <w:t>UserID</w:t>
            </w:r>
            <w:proofErr w:type="spellEnd"/>
            <w:r>
              <w:rPr>
                <w:rFonts w:cs="Arial"/>
                <w:sz w:val="20"/>
                <w:lang w:val="en-GB"/>
              </w:rPr>
              <w:t>, Name and Surname of the User who created the Evidence</w:t>
            </w:r>
          </w:p>
        </w:tc>
        <w:tc>
          <w:tcPr>
            <w:tcW w:w="1666" w:type="pct"/>
          </w:tcPr>
          <w:p w:rsidR="000E1072" w:rsidRPr="00D80D35" w:rsidRDefault="000E1072" w:rsidP="00AD0846">
            <w:pPr>
              <w:spacing w:after="120"/>
              <w:jc w:val="center"/>
              <w:rPr>
                <w:rFonts w:cs="Arial"/>
                <w:sz w:val="20"/>
              </w:rPr>
            </w:pPr>
            <w:proofErr w:type="spellStart"/>
            <w:r>
              <w:rPr>
                <w:rFonts w:cs="Arial"/>
                <w:sz w:val="20"/>
                <w:lang w:val="en-GB"/>
              </w:rPr>
              <w:t>Autofilled</w:t>
            </w:r>
            <w:proofErr w:type="spellEnd"/>
            <w:r>
              <w:rPr>
                <w:rFonts w:cs="Arial"/>
                <w:sz w:val="20"/>
                <w:lang w:val="en-GB"/>
              </w:rPr>
              <w:t xml:space="preserve"> by the VMS</w:t>
            </w:r>
          </w:p>
        </w:tc>
      </w:tr>
      <w:tr w:rsidR="00686D4C" w:rsidRPr="00D80D35" w:rsidTr="00AD0846">
        <w:tc>
          <w:tcPr>
            <w:tcW w:w="1863" w:type="pct"/>
          </w:tcPr>
          <w:p w:rsidR="000E1072" w:rsidRPr="00D80D35" w:rsidRDefault="000E1072" w:rsidP="00AD0846">
            <w:pPr>
              <w:spacing w:after="120"/>
              <w:rPr>
                <w:rFonts w:cs="Arial"/>
                <w:sz w:val="20"/>
              </w:rPr>
            </w:pPr>
            <w:r>
              <w:rPr>
                <w:rFonts w:cs="Arial"/>
                <w:sz w:val="20"/>
                <w:lang w:val="en-GB"/>
              </w:rPr>
              <w:t>Creation date</w:t>
            </w:r>
          </w:p>
        </w:tc>
        <w:tc>
          <w:tcPr>
            <w:tcW w:w="1471" w:type="pct"/>
          </w:tcPr>
          <w:p w:rsidR="000E1072" w:rsidRPr="003C752D" w:rsidRDefault="000E1072" w:rsidP="00AD0846">
            <w:pPr>
              <w:spacing w:after="120"/>
              <w:rPr>
                <w:rFonts w:cs="Arial"/>
                <w:sz w:val="20"/>
                <w:lang w:val="en-US"/>
              </w:rPr>
            </w:pPr>
            <w:r>
              <w:rPr>
                <w:rFonts w:cs="Arial"/>
                <w:sz w:val="20"/>
                <w:lang w:val="en-GB"/>
              </w:rPr>
              <w:t>Date of Creation of the Evidence</w:t>
            </w:r>
          </w:p>
        </w:tc>
        <w:tc>
          <w:tcPr>
            <w:tcW w:w="1666" w:type="pct"/>
          </w:tcPr>
          <w:p w:rsidR="000E1072" w:rsidRPr="00D80D35" w:rsidRDefault="000E1072" w:rsidP="00AD0846">
            <w:pPr>
              <w:spacing w:after="120"/>
              <w:jc w:val="center"/>
              <w:rPr>
                <w:rFonts w:cs="Arial"/>
                <w:sz w:val="20"/>
              </w:rPr>
            </w:pPr>
            <w:proofErr w:type="spellStart"/>
            <w:r>
              <w:rPr>
                <w:rFonts w:cs="Arial"/>
                <w:sz w:val="20"/>
                <w:lang w:val="en-GB"/>
              </w:rPr>
              <w:t>Autofilled</w:t>
            </w:r>
            <w:proofErr w:type="spellEnd"/>
            <w:r>
              <w:rPr>
                <w:rFonts w:cs="Arial"/>
                <w:sz w:val="20"/>
                <w:lang w:val="en-GB"/>
              </w:rPr>
              <w:t xml:space="preserve"> by the VMS</w:t>
            </w:r>
          </w:p>
        </w:tc>
      </w:tr>
      <w:tr w:rsidR="00686D4C" w:rsidRPr="004B5653" w:rsidTr="00AD0846">
        <w:tc>
          <w:tcPr>
            <w:tcW w:w="1863" w:type="pct"/>
          </w:tcPr>
          <w:p w:rsidR="000E1072" w:rsidRPr="00D80D35" w:rsidRDefault="000E1072" w:rsidP="00AD0846">
            <w:pPr>
              <w:spacing w:after="120"/>
              <w:rPr>
                <w:rFonts w:cs="Arial"/>
                <w:sz w:val="20"/>
              </w:rPr>
            </w:pPr>
            <w:r>
              <w:rPr>
                <w:rFonts w:cs="Arial"/>
                <w:sz w:val="20"/>
                <w:lang w:val="en-GB"/>
              </w:rPr>
              <w:t>Evidence Status</w:t>
            </w:r>
          </w:p>
        </w:tc>
        <w:tc>
          <w:tcPr>
            <w:tcW w:w="1471" w:type="pct"/>
          </w:tcPr>
          <w:p w:rsidR="000E1072" w:rsidRPr="003C752D" w:rsidRDefault="000E1072" w:rsidP="00AD0846">
            <w:pPr>
              <w:spacing w:after="120"/>
              <w:rPr>
                <w:rFonts w:cs="Arial"/>
                <w:sz w:val="20"/>
                <w:lang w:val="en-US"/>
              </w:rPr>
            </w:pPr>
            <w:r>
              <w:rPr>
                <w:rFonts w:cs="Arial"/>
                <w:sz w:val="20"/>
                <w:lang w:val="en-GB"/>
              </w:rPr>
              <w:t>Processing status of the Evidence The field will accept the following values: New Evidence, Closed (by the feedback Unit), Started Process</w:t>
            </w:r>
          </w:p>
        </w:tc>
        <w:tc>
          <w:tcPr>
            <w:tcW w:w="1666" w:type="pct"/>
          </w:tcPr>
          <w:p w:rsidR="000E1072" w:rsidRPr="003C752D" w:rsidRDefault="000E1072" w:rsidP="00AD0846">
            <w:pPr>
              <w:spacing w:after="120"/>
              <w:rPr>
                <w:rFonts w:cs="Arial"/>
                <w:sz w:val="20"/>
                <w:lang w:val="en-US"/>
              </w:rPr>
            </w:pPr>
            <w:r>
              <w:rPr>
                <w:rFonts w:cs="Arial"/>
                <w:sz w:val="20"/>
                <w:lang w:val="en-GB"/>
              </w:rPr>
              <w:t>The VMS will autofill it as “New Evidence”</w:t>
            </w:r>
          </w:p>
        </w:tc>
      </w:tr>
    </w:tbl>
    <w:p w:rsidR="000E1072" w:rsidRPr="003C752D" w:rsidRDefault="000E1072" w:rsidP="000E1072">
      <w:pPr>
        <w:pStyle w:val="Paragrafoelenco"/>
        <w:ind w:left="0"/>
        <w:jc w:val="both"/>
        <w:rPr>
          <w:rFonts w:cs="Arial"/>
          <w:b/>
          <w:i/>
          <w:lang w:val="en-US"/>
        </w:rPr>
      </w:pPr>
    </w:p>
    <w:p w:rsidR="000E1072" w:rsidRPr="003C752D" w:rsidRDefault="000E1072" w:rsidP="000E1072">
      <w:pPr>
        <w:pStyle w:val="Paragrafoelenco"/>
        <w:ind w:left="0"/>
        <w:jc w:val="both"/>
        <w:rPr>
          <w:rFonts w:cs="Arial"/>
          <w:lang w:val="en-US"/>
        </w:rPr>
      </w:pPr>
      <w:r>
        <w:rPr>
          <w:rFonts w:cs="Arial"/>
          <w:lang w:val="en-GB"/>
        </w:rPr>
        <w:t xml:space="preserve">The Evidence </w:t>
      </w:r>
      <w:proofErr w:type="gramStart"/>
      <w:r>
        <w:rPr>
          <w:rFonts w:cs="Arial"/>
          <w:lang w:val="en-GB"/>
        </w:rPr>
        <w:t>will be characterized</w:t>
      </w:r>
      <w:proofErr w:type="gramEnd"/>
      <w:r>
        <w:rPr>
          <w:rFonts w:cs="Arial"/>
          <w:lang w:val="en-GB"/>
        </w:rPr>
        <w:t xml:space="preserve"> by a</w:t>
      </w:r>
      <w:r>
        <w:rPr>
          <w:rFonts w:cs="Arial"/>
          <w:b/>
          <w:bCs/>
          <w:i/>
          <w:iCs/>
          <w:lang w:val="en-GB"/>
        </w:rPr>
        <w:t xml:space="preserve"> Processing Status</w:t>
      </w:r>
      <w:r>
        <w:rPr>
          <w:rFonts w:cs="Arial"/>
          <w:lang w:val="en-GB"/>
        </w:rPr>
        <w:t>, which can have the following values:</w:t>
      </w:r>
    </w:p>
    <w:p w:rsidR="000E1072" w:rsidRPr="00D80D35" w:rsidRDefault="000E1072" w:rsidP="0042085E">
      <w:pPr>
        <w:pStyle w:val="Paragrafoelenco"/>
        <w:numPr>
          <w:ilvl w:val="0"/>
          <w:numId w:val="24"/>
        </w:numPr>
        <w:jc w:val="both"/>
        <w:rPr>
          <w:rFonts w:cs="Arial"/>
        </w:rPr>
      </w:pPr>
      <w:r>
        <w:rPr>
          <w:rFonts w:cs="Arial"/>
          <w:lang w:val="en-GB"/>
        </w:rPr>
        <w:t>New Evidence</w:t>
      </w:r>
    </w:p>
    <w:p w:rsidR="000E1072" w:rsidRPr="003C752D" w:rsidRDefault="000E1072" w:rsidP="0042085E">
      <w:pPr>
        <w:pStyle w:val="Paragrafoelenco"/>
        <w:numPr>
          <w:ilvl w:val="0"/>
          <w:numId w:val="24"/>
        </w:numPr>
        <w:jc w:val="both"/>
        <w:rPr>
          <w:rFonts w:cs="Arial"/>
          <w:lang w:val="en-US"/>
        </w:rPr>
      </w:pPr>
      <w:r>
        <w:rPr>
          <w:rFonts w:cs="Arial"/>
          <w:lang w:val="en-GB"/>
        </w:rPr>
        <w:t>Started Process: in the case where a process related to that particular Evidence (system update) has been started</w:t>
      </w:r>
    </w:p>
    <w:p w:rsidR="000E1072" w:rsidRPr="003C752D" w:rsidRDefault="000E1072" w:rsidP="0042085E">
      <w:pPr>
        <w:pStyle w:val="Paragrafoelenco"/>
        <w:numPr>
          <w:ilvl w:val="0"/>
          <w:numId w:val="24"/>
        </w:numPr>
        <w:jc w:val="both"/>
        <w:rPr>
          <w:rFonts w:cs="Arial"/>
          <w:lang w:val="en-US"/>
        </w:rPr>
      </w:pPr>
      <w:r>
        <w:rPr>
          <w:rFonts w:cs="Arial"/>
          <w:lang w:val="en-GB"/>
        </w:rPr>
        <w:t>Completed Process: in the case of an approved process related to that particular Evidence (system update)</w:t>
      </w:r>
    </w:p>
    <w:p w:rsidR="000E1072" w:rsidRPr="003C752D" w:rsidRDefault="000E1072" w:rsidP="0042085E">
      <w:pPr>
        <w:pStyle w:val="Paragrafoelenco"/>
        <w:numPr>
          <w:ilvl w:val="0"/>
          <w:numId w:val="24"/>
        </w:numPr>
        <w:jc w:val="both"/>
        <w:rPr>
          <w:rFonts w:cs="Arial"/>
          <w:lang w:val="en-US"/>
        </w:rPr>
      </w:pPr>
      <w:r>
        <w:rPr>
          <w:rFonts w:cs="Arial"/>
          <w:lang w:val="en-GB"/>
        </w:rPr>
        <w:t>Rejected Evidence: in the case that the Feedback Unit considers the evidence unreliable or it has been previously evaluated (manual update)</w:t>
      </w:r>
    </w:p>
    <w:p w:rsidR="000E1072" w:rsidRPr="003C752D" w:rsidRDefault="000E1072" w:rsidP="000E1072">
      <w:pPr>
        <w:pStyle w:val="Paragrafoelenco"/>
        <w:ind w:left="0"/>
        <w:jc w:val="both"/>
        <w:rPr>
          <w:rFonts w:cs="Arial"/>
          <w:b/>
          <w:i/>
          <w:lang w:val="en-US"/>
        </w:rPr>
      </w:pPr>
    </w:p>
    <w:p w:rsidR="00B96D04" w:rsidRPr="00B6373F" w:rsidRDefault="000E1072" w:rsidP="00B6373F">
      <w:pPr>
        <w:pStyle w:val="Paragrafoelenco"/>
        <w:ind w:left="0"/>
        <w:jc w:val="both"/>
        <w:rPr>
          <w:rFonts w:cs="Arial"/>
          <w:lang w:val="en-US"/>
        </w:rPr>
      </w:pPr>
      <w:r>
        <w:rPr>
          <w:rFonts w:cs="Arial"/>
          <w:b/>
          <w:bCs/>
          <w:i/>
          <w:iCs/>
          <w:lang w:val="en-GB"/>
        </w:rPr>
        <w:t>Data Changeability</w:t>
      </w:r>
      <w:r>
        <w:rPr>
          <w:rFonts w:cs="Arial"/>
          <w:lang w:val="en-GB"/>
        </w:rPr>
        <w:t xml:space="preserve">: after the Evidence data </w:t>
      </w:r>
      <w:proofErr w:type="gramStart"/>
      <w:r>
        <w:rPr>
          <w:rFonts w:cs="Arial"/>
          <w:lang w:val="en-GB"/>
        </w:rPr>
        <w:t>has been saved</w:t>
      </w:r>
      <w:proofErr w:type="gramEnd"/>
      <w:r>
        <w:rPr>
          <w:rFonts w:cs="Arial"/>
          <w:lang w:val="en-GB"/>
        </w:rPr>
        <w:t>, it can still be changed, as long as the evidence s</w:t>
      </w:r>
      <w:r w:rsidR="00B6373F">
        <w:rPr>
          <w:rFonts w:cs="Arial"/>
          <w:lang w:val="en-GB"/>
        </w:rPr>
        <w:t>tatus is still “New Evidence”).</w:t>
      </w:r>
    </w:p>
    <w:sectPr w:rsidR="00B96D04" w:rsidRPr="00B6373F" w:rsidSect="00DB1C33">
      <w:headerReference w:type="default" r:id="rId60"/>
      <w:footerReference w:type="even" r:id="rId61"/>
      <w:footerReference w:type="default" r:id="rId62"/>
      <w:type w:val="oddPage"/>
      <w:pgSz w:w="11906" w:h="16838"/>
      <w:pgMar w:top="1418" w:right="707"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89B" w:rsidRDefault="00A9089B">
      <w:r>
        <w:separator/>
      </w:r>
    </w:p>
    <w:p w:rsidR="00A9089B" w:rsidRDefault="00A9089B"/>
  </w:endnote>
  <w:endnote w:type="continuationSeparator" w:id="0">
    <w:p w:rsidR="00A9089B" w:rsidRDefault="00A9089B">
      <w:r>
        <w:continuationSeparator/>
      </w:r>
    </w:p>
    <w:p w:rsidR="00A9089B" w:rsidRDefault="00A9089B"/>
    <w:p w:rsidR="00A9089B" w:rsidRDefault="00A9089B"/>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7544"/>
      </w:tblGrid>
      <w:tr w:rsidR="00A9089B">
        <w:trPr>
          <w:cantSplit/>
          <w:trHeight w:val="558"/>
        </w:trPr>
        <w:tc>
          <w:tcPr>
            <w:tcW w:w="1278" w:type="pct"/>
            <w:vAlign w:val="center"/>
          </w:tcPr>
          <w:p w:rsidR="00A9089B" w:rsidRPr="0095107D" w:rsidRDefault="00A9089B" w:rsidP="00B338A5">
            <w:pPr>
              <w:pStyle w:val="Intestazione"/>
              <w:rPr>
                <w:rFonts w:ascii="Verdana" w:hAnsi="Verdana"/>
              </w:rPr>
            </w:pPr>
          </w:p>
        </w:tc>
        <w:tc>
          <w:tcPr>
            <w:tcW w:w="3722" w:type="pct"/>
            <w:vAlign w:val="center"/>
          </w:tcPr>
          <w:p w:rsidR="00A9089B" w:rsidRPr="0095107D" w:rsidRDefault="00A9089B" w:rsidP="00062F30">
            <w:pPr>
              <w:pStyle w:val="Intestazione"/>
              <w:jc w:val="center"/>
              <w:rPr>
                <w:rFonts w:ascii="Verdana" w:hAnsi="Verdana" w:cs="Arial"/>
                <w:b/>
                <w:caps/>
                <w:szCs w:val="24"/>
              </w:rPr>
            </w:pPr>
            <w:r>
              <w:rPr>
                <w:rFonts w:ascii="Verdana" w:hAnsi="Verdana" w:cs="Arial"/>
                <w:b/>
                <w:caps/>
                <w:szCs w:val="24"/>
              </w:rPr>
              <w:t>vms</w:t>
            </w:r>
          </w:p>
          <w:p w:rsidR="00A9089B" w:rsidRPr="0095107D" w:rsidRDefault="00A9089B" w:rsidP="00062F30">
            <w:pPr>
              <w:pStyle w:val="Intestazione"/>
              <w:rPr>
                <w:rFonts w:ascii="Verdana" w:hAnsi="Verdana"/>
                <w:b/>
                <w:caps/>
                <w:szCs w:val="24"/>
              </w:rPr>
            </w:pPr>
          </w:p>
          <w:p w:rsidR="00A9089B" w:rsidRPr="002D2958" w:rsidRDefault="00A9089B" w:rsidP="00B338A5">
            <w:pPr>
              <w:tabs>
                <w:tab w:val="center" w:pos="4320"/>
                <w:tab w:val="right" w:pos="8640"/>
              </w:tabs>
              <w:jc w:val="center"/>
              <w:rPr>
                <w:rFonts w:cs="Arial"/>
                <w:b/>
                <w:szCs w:val="24"/>
              </w:rPr>
            </w:pPr>
          </w:p>
          <w:p w:rsidR="00A9089B" w:rsidRDefault="00A9089B" w:rsidP="00B338A5">
            <w:pPr>
              <w:jc w:val="center"/>
              <w:rPr>
                <w:rFonts w:cs="Arial"/>
                <w:b/>
                <w:szCs w:val="24"/>
              </w:rPr>
            </w:pPr>
            <w:r>
              <w:rPr>
                <w:b/>
                <w:caps/>
                <w:szCs w:val="24"/>
              </w:rPr>
              <w:t>U716 – MANUALE UTENTE</w:t>
            </w:r>
          </w:p>
          <w:p w:rsidR="00A9089B" w:rsidRPr="0007331F" w:rsidRDefault="00A9089B" w:rsidP="00B338A5">
            <w:pPr>
              <w:jc w:val="center"/>
              <w:rPr>
                <w:rFonts w:cs="Arial"/>
                <w:b/>
                <w:szCs w:val="24"/>
              </w:rPr>
            </w:pPr>
          </w:p>
        </w:tc>
      </w:tr>
    </w:tbl>
    <w:p w:rsidR="00A9089B" w:rsidRDefault="00A90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Sans-Regular">
    <w:altName w:val="Trebuchet MS"/>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ni 1">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53" w:rsidRDefault="004B5653">
    <w:pPr>
      <w:pStyle w:val="Pidipagina"/>
      <w:framePr w:wrap="around" w:vAnchor="text" w:hAnchor="margin" w:xAlign="right" w:y="1"/>
      <w:rPr>
        <w:rStyle w:val="Numeropagina"/>
      </w:rPr>
    </w:pPr>
    <w:r>
      <w:rPr>
        <w:rStyle w:val="Numeropagina"/>
        <w:lang w:val="en-GB"/>
      </w:rPr>
      <w:fldChar w:fldCharType="begin"/>
    </w:r>
    <w:r>
      <w:rPr>
        <w:rStyle w:val="Numeropagina"/>
        <w:lang w:val="en-GB"/>
      </w:rPr>
      <w:instrText xml:space="preserve">PAGE  </w:instrText>
    </w:r>
    <w:r>
      <w:rPr>
        <w:rStyle w:val="Numeropagina"/>
        <w:lang w:val="en-GB"/>
      </w:rPr>
      <w:fldChar w:fldCharType="end"/>
    </w:r>
  </w:p>
  <w:p w:rsidR="004B5653" w:rsidRDefault="004B5653">
    <w:pPr>
      <w:pStyle w:val="Pidipagina"/>
      <w:ind w:right="360"/>
    </w:pPr>
  </w:p>
  <w:p w:rsidR="004B5653" w:rsidRDefault="004B56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53" w:rsidRPr="00E75A31" w:rsidRDefault="004B5653" w:rsidP="005910BA">
    <w:pPr>
      <w:pStyle w:val="Pidipagina"/>
      <w:tabs>
        <w:tab w:val="left" w:pos="9855"/>
      </w:tabs>
      <w:rPr>
        <w:rFonts w:cs="Arial"/>
        <w:sz w:val="18"/>
        <w:szCs w:val="18"/>
      </w:rPr>
    </w:pPr>
    <w:r>
      <w:rPr>
        <w:rFonts w:cs="Arial"/>
        <w:sz w:val="18"/>
        <w:szCs w:val="18"/>
        <w:lang w:val="en-GB"/>
      </w:rPr>
      <w:t xml:space="preserve">Page </w:t>
    </w:r>
    <w:r>
      <w:rPr>
        <w:rStyle w:val="Numeropagina"/>
        <w:rFonts w:cs="Arial"/>
        <w:sz w:val="18"/>
        <w:szCs w:val="18"/>
        <w:lang w:val="en-GB"/>
      </w:rPr>
      <w:fldChar w:fldCharType="begin"/>
    </w:r>
    <w:r>
      <w:rPr>
        <w:rStyle w:val="Numeropagina"/>
        <w:rFonts w:cs="Arial"/>
        <w:sz w:val="18"/>
        <w:szCs w:val="18"/>
        <w:lang w:val="en-GB"/>
      </w:rPr>
      <w:instrText xml:space="preserve"> PAGE </w:instrText>
    </w:r>
    <w:r>
      <w:rPr>
        <w:rStyle w:val="Numeropagina"/>
        <w:rFonts w:cs="Arial"/>
        <w:sz w:val="18"/>
        <w:szCs w:val="18"/>
        <w:lang w:val="en-GB"/>
      </w:rPr>
      <w:fldChar w:fldCharType="separate"/>
    </w:r>
    <w:r w:rsidR="00B569DF">
      <w:rPr>
        <w:rStyle w:val="Numeropagina"/>
        <w:rFonts w:cs="Arial"/>
        <w:noProof/>
        <w:sz w:val="18"/>
        <w:szCs w:val="18"/>
        <w:lang w:val="en-GB"/>
      </w:rPr>
      <w:t>21</w:t>
    </w:r>
    <w:r>
      <w:rPr>
        <w:rStyle w:val="Numeropagina"/>
        <w:rFonts w:cs="Arial"/>
        <w:sz w:val="18"/>
        <w:szCs w:val="18"/>
        <w:lang w:val="en-GB"/>
      </w:rPr>
      <w:fldChar w:fldCharType="end"/>
    </w:r>
    <w:r>
      <w:rPr>
        <w:rStyle w:val="Numeropagina"/>
        <w:rFonts w:cs="Arial"/>
        <w:sz w:val="18"/>
        <w:szCs w:val="18"/>
        <w:lang w:val="en-GB"/>
      </w:rPr>
      <w:t xml:space="preserve"> of </w:t>
    </w:r>
    <w:r>
      <w:rPr>
        <w:rStyle w:val="Numeropagina"/>
        <w:rFonts w:cs="Arial"/>
        <w:sz w:val="18"/>
        <w:szCs w:val="18"/>
        <w:lang w:val="en-GB"/>
      </w:rPr>
      <w:fldChar w:fldCharType="begin"/>
    </w:r>
    <w:r>
      <w:rPr>
        <w:rStyle w:val="Numeropagina"/>
        <w:rFonts w:cs="Arial"/>
        <w:sz w:val="18"/>
        <w:szCs w:val="18"/>
        <w:lang w:val="en-GB"/>
      </w:rPr>
      <w:instrText xml:space="preserve"> NUMPAGES </w:instrText>
    </w:r>
    <w:r>
      <w:rPr>
        <w:rStyle w:val="Numeropagina"/>
        <w:rFonts w:cs="Arial"/>
        <w:sz w:val="18"/>
        <w:szCs w:val="18"/>
        <w:lang w:val="en-GB"/>
      </w:rPr>
      <w:fldChar w:fldCharType="separate"/>
    </w:r>
    <w:r w:rsidR="00B569DF">
      <w:rPr>
        <w:rStyle w:val="Numeropagina"/>
        <w:rFonts w:cs="Arial"/>
        <w:noProof/>
        <w:sz w:val="18"/>
        <w:szCs w:val="18"/>
        <w:lang w:val="en-GB"/>
      </w:rPr>
      <w:t>31</w:t>
    </w:r>
    <w:r>
      <w:rPr>
        <w:rStyle w:val="Numeropagina"/>
        <w:rFonts w:cs="Arial"/>
        <w:sz w:val="18"/>
        <w:szCs w:val="18"/>
        <w:lang w:val="en-GB"/>
      </w:rPr>
      <w:fldChar w:fldCharType="end"/>
    </w:r>
    <w:r>
      <w:rPr>
        <w:rStyle w:val="Numeropagina"/>
        <w:rFonts w:cs="Arial"/>
        <w:sz w:val="18"/>
        <w:szCs w:val="18"/>
        <w:lang w:val="en-GB"/>
      </w:rPr>
      <w:t xml:space="preserve">                                    </w:t>
    </w:r>
  </w:p>
  <w:p w:rsidR="004B5653" w:rsidRDefault="004B5653" w:rsidP="006313B8">
    <w:pPr>
      <w:pStyle w:val="piedipagina"/>
      <w:ind w:right="360"/>
    </w:pPr>
  </w:p>
  <w:p w:rsidR="004B5653" w:rsidRDefault="004B56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89B" w:rsidRDefault="00A9089B">
      <w:r>
        <w:separator/>
      </w:r>
    </w:p>
    <w:p w:rsidR="00A9089B" w:rsidRDefault="00A9089B"/>
  </w:footnote>
  <w:footnote w:type="continuationSeparator" w:id="0">
    <w:p w:rsidR="00A9089B" w:rsidRDefault="00A9089B">
      <w:r>
        <w:continuationSeparator/>
      </w:r>
    </w:p>
    <w:p w:rsidR="00A9089B" w:rsidRDefault="00A908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53" w:rsidRDefault="004B5653">
    <w:pPr>
      <w:pStyle w:val="Intestazione"/>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7433"/>
    </w:tblGrid>
    <w:tr w:rsidR="004B5653" w:rsidRPr="005949B5" w:rsidTr="00140DC7">
      <w:trPr>
        <w:cantSplit/>
        <w:trHeight w:val="558"/>
      </w:trPr>
      <w:tc>
        <w:tcPr>
          <w:tcW w:w="1278" w:type="pct"/>
          <w:vAlign w:val="center"/>
        </w:tcPr>
        <w:p w:rsidR="004B5653" w:rsidRPr="008667A6" w:rsidRDefault="004B5653" w:rsidP="00140DC7">
          <w:pPr>
            <w:pStyle w:val="Intestazione"/>
          </w:pPr>
          <w:r>
            <w:rPr>
              <w:noProof/>
            </w:rPr>
            <mc:AlternateContent>
              <mc:Choice Requires="wps">
                <w:drawing>
                  <wp:anchor distT="0" distB="0" distL="114300" distR="114300" simplePos="0" relativeHeight="251659264" behindDoc="0" locked="0" layoutInCell="1" allowOverlap="1">
                    <wp:simplePos x="0" y="0"/>
                    <wp:positionH relativeFrom="column">
                      <wp:posOffset>560070</wp:posOffset>
                    </wp:positionH>
                    <wp:positionV relativeFrom="paragraph">
                      <wp:posOffset>33020</wp:posOffset>
                    </wp:positionV>
                    <wp:extent cx="1280160" cy="549275"/>
                    <wp:effectExtent l="0" t="0" r="0"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4927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653" w:rsidRPr="00EA19CD" w:rsidRDefault="004B5653" w:rsidP="00552426">
                                <w:pPr>
                                  <w:rPr>
                                    <w:rFonts w:ascii="Eni 1" w:hAnsi="Eni 1"/>
                                    <w:snapToGrid w:val="0"/>
                                    <w:sz w:val="32"/>
                                    <w:szCs w:val="32"/>
                                  </w:rPr>
                                </w:pPr>
                                <w:r>
                                  <w:rPr>
                                    <w:rFonts w:ascii="Eni 1" w:hAnsi="Eni 1"/>
                                    <w:snapToGrid w:val="0"/>
                                    <w:sz w:val="32"/>
                                    <w:szCs w:val="32"/>
                                    <w:lang w:val="en-GB"/>
                                  </w:rPr>
                                  <w:t>Eni S.p.A.</w:t>
                                </w:r>
                              </w:p>
                            </w:txbxContent>
                          </wps:txbx>
                          <wps:bodyPr rot="0" vert="horz" wrap="square" lIns="90488" tIns="44450" rIns="90488" bIns="4445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48" style="position:absolute;left:0;text-align:left;margin-left:44.1pt;margin-top:2.6pt;width:100.8pt;height: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" filled="f" fillcolor="#618ffd" stroked="f">
                    <v:textbox style="mso-fit-shape-to-text:t" inset="2.51356mm,3.5pt,2.51356mm,3.5pt">
                      <w:txbxContent>
                        <w:p w:rsidR="004B5653" w:rsidRPr="00EA19CD" w:rsidRDefault="004B5653" w:rsidP="00552426">
                          <w:pPr>
                            <w:rPr>
                              <w:rFonts w:ascii="Eni 1" w:hAnsi="Eni 1"/>
                              <w:snapToGrid w:val="0"/>
                              <w:sz w:val="32"/>
                              <w:szCs w:val="32"/>
                            </w:rPr>
                          </w:pPr>
                          <w:r>
                            <w:rPr>
                              <w:rFonts w:ascii="Eni 1" w:hAnsi="Eni 1"/>
                              <w:snapToGrid w:val="0"/>
                              <w:sz w:val="32"/>
                              <w:szCs w:val="32"/>
                              <w:lang w:val="en-GB"/>
                            </w:rPr>
                            <w:t>Eni S.p.A.</w:t>
                          </w:r>
                        </w:p>
                      </w:txbxContent>
                    </v:textbox>
                  </v:rect>
                </w:pict>
              </mc:Fallback>
            </mc:AlternateContent>
          </w:r>
          <w:r>
            <w:rPr>
              <w:noProof/>
            </w:rPr>
            <w:drawing>
              <wp:inline distT="0" distB="0" distL="0" distR="0">
                <wp:extent cx="572770" cy="691515"/>
                <wp:effectExtent l="0" t="0" r="0" b="0"/>
                <wp:docPr id="4" name="Immagine 4" descr="Nuovo logo Eni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uovo logo Eni picc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691515"/>
                        </a:xfrm>
                        <a:prstGeom prst="rect">
                          <a:avLst/>
                        </a:prstGeom>
                        <a:noFill/>
                        <a:ln>
                          <a:noFill/>
                        </a:ln>
                      </pic:spPr>
                    </pic:pic>
                  </a:graphicData>
                </a:graphic>
              </wp:inline>
            </w:drawing>
          </w:r>
        </w:p>
      </w:tc>
      <w:tc>
        <w:tcPr>
          <w:tcW w:w="3722" w:type="pct"/>
          <w:vAlign w:val="center"/>
        </w:tcPr>
        <w:p w:rsidR="004B5653" w:rsidRPr="005949B5" w:rsidRDefault="004B5653" w:rsidP="00140DC7">
          <w:pPr>
            <w:tabs>
              <w:tab w:val="center" w:pos="4320"/>
              <w:tab w:val="right" w:pos="8640"/>
            </w:tabs>
            <w:jc w:val="center"/>
            <w:rPr>
              <w:rFonts w:cs="Arial"/>
              <w:b/>
              <w:szCs w:val="24"/>
              <w:lang w:val="en-US"/>
            </w:rPr>
          </w:pPr>
        </w:p>
        <w:p w:rsidR="004B5653" w:rsidRPr="005949B5" w:rsidRDefault="005949B5" w:rsidP="00140DC7">
          <w:pPr>
            <w:jc w:val="center"/>
            <w:rPr>
              <w:rFonts w:cs="Arial"/>
              <w:b/>
              <w:szCs w:val="24"/>
              <w:lang w:val="en-US"/>
            </w:rPr>
          </w:pPr>
          <w:r>
            <w:rPr>
              <w:b/>
              <w:bCs/>
              <w:caps/>
              <w:szCs w:val="24"/>
              <w:lang w:val="en-GB"/>
            </w:rPr>
            <w:t xml:space="preserve">VMS </w:t>
          </w:r>
          <w:r w:rsidR="004B5653">
            <w:rPr>
              <w:b/>
              <w:bCs/>
              <w:caps/>
              <w:szCs w:val="24"/>
              <w:lang w:val="en-GB"/>
            </w:rPr>
            <w:t>User Manual</w:t>
          </w:r>
          <w:r>
            <w:rPr>
              <w:b/>
              <w:bCs/>
              <w:caps/>
              <w:szCs w:val="24"/>
              <w:lang w:val="en-GB"/>
            </w:rPr>
            <w:t xml:space="preserve"> – extract for contract holder</w:t>
          </w:r>
        </w:p>
        <w:p w:rsidR="004B5653" w:rsidRPr="005949B5" w:rsidRDefault="004B5653" w:rsidP="00140DC7">
          <w:pPr>
            <w:jc w:val="center"/>
            <w:rPr>
              <w:rFonts w:cs="Arial"/>
              <w:b/>
              <w:szCs w:val="24"/>
              <w:lang w:val="en-US"/>
            </w:rPr>
          </w:pPr>
        </w:p>
      </w:tc>
    </w:tr>
  </w:tbl>
  <w:p w:rsidR="004B5653" w:rsidRPr="005949B5" w:rsidRDefault="004B5653">
    <w:pPr>
      <w:pStyle w:val="Intestazione"/>
      <w:rPr>
        <w:lang w:val="en-US"/>
      </w:rPr>
    </w:pPr>
  </w:p>
  <w:p w:rsidR="004B5653" w:rsidRPr="005949B5" w:rsidRDefault="004B5653">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F86FD60"/>
    <w:lvl w:ilvl="0">
      <w:start w:val="1"/>
      <w:numFmt w:val="bullet"/>
      <w:pStyle w:val="StileTitolo3prima6ptdopo6p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12204A4"/>
    <w:lvl w:ilvl="0">
      <w:start w:val="1"/>
      <w:numFmt w:val="bullet"/>
      <w:pStyle w:val="StileTitolo1Sinistro0cmSporgente076cmdopo6pt"/>
      <w:lvlText w:val=""/>
      <w:lvlJc w:val="left"/>
      <w:pPr>
        <w:tabs>
          <w:tab w:val="num" w:pos="360"/>
        </w:tabs>
        <w:ind w:left="360" w:hanging="360"/>
      </w:pPr>
      <w:rPr>
        <w:rFonts w:ascii="Symbol" w:hAnsi="Symbol" w:hint="default"/>
      </w:rPr>
    </w:lvl>
  </w:abstractNum>
  <w:abstractNum w:abstractNumId="2" w15:restartNumberingAfterBreak="0">
    <w:nsid w:val="100E1DA5"/>
    <w:multiLevelType w:val="hybridMultilevel"/>
    <w:tmpl w:val="FC98D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F83F34"/>
    <w:multiLevelType w:val="hybridMultilevel"/>
    <w:tmpl w:val="F8B84B08"/>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D34AD"/>
    <w:multiLevelType w:val="hybridMultilevel"/>
    <w:tmpl w:val="1968FD76"/>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12D829D7"/>
    <w:multiLevelType w:val="hybridMultilevel"/>
    <w:tmpl w:val="9D8A369A"/>
    <w:lvl w:ilvl="0" w:tplc="04100019">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14263652"/>
    <w:multiLevelType w:val="hybridMultilevel"/>
    <w:tmpl w:val="A72838AA"/>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15312201"/>
    <w:multiLevelType w:val="hybridMultilevel"/>
    <w:tmpl w:val="5384468A"/>
    <w:lvl w:ilvl="0" w:tplc="100A97E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E531D8"/>
    <w:multiLevelType w:val="hybridMultilevel"/>
    <w:tmpl w:val="60028E80"/>
    <w:lvl w:ilvl="0" w:tplc="100A97E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6F15AD"/>
    <w:multiLevelType w:val="hybridMultilevel"/>
    <w:tmpl w:val="A72838AA"/>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28F9133A"/>
    <w:multiLevelType w:val="multilevel"/>
    <w:tmpl w:val="912E35E6"/>
    <w:lvl w:ilvl="0">
      <w:start w:val="1"/>
      <w:numFmt w:val="bullet"/>
      <w:pStyle w:val="Struttura"/>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326E5996"/>
    <w:multiLevelType w:val="hybridMultilevel"/>
    <w:tmpl w:val="52F87A52"/>
    <w:lvl w:ilvl="0" w:tplc="9D5688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B873B9"/>
    <w:multiLevelType w:val="hybridMultilevel"/>
    <w:tmpl w:val="E314F61A"/>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3" w15:restartNumberingAfterBreak="0">
    <w:nsid w:val="34073BB5"/>
    <w:multiLevelType w:val="hybridMultilevel"/>
    <w:tmpl w:val="9D8A369A"/>
    <w:lvl w:ilvl="0" w:tplc="04100019">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34501E15"/>
    <w:multiLevelType w:val="hybridMultilevel"/>
    <w:tmpl w:val="93EAE934"/>
    <w:lvl w:ilvl="0" w:tplc="04100019">
      <w:start w:val="1"/>
      <w:numFmt w:val="lowerLetter"/>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5" w15:restartNumberingAfterBreak="0">
    <w:nsid w:val="359437FC"/>
    <w:multiLevelType w:val="hybridMultilevel"/>
    <w:tmpl w:val="DC8ECB04"/>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39523828"/>
    <w:multiLevelType w:val="hybridMultilevel"/>
    <w:tmpl w:val="4628E0DE"/>
    <w:lvl w:ilvl="0" w:tplc="0410000D">
      <w:start w:val="1"/>
      <w:numFmt w:val="bullet"/>
      <w:lvlText w:val=""/>
      <w:lvlJc w:val="left"/>
      <w:pPr>
        <w:ind w:left="1425" w:hanging="360"/>
      </w:pPr>
      <w:rPr>
        <w:rFonts w:ascii="Wingdings" w:hAnsi="Wingdings" w:hint="default"/>
      </w:rPr>
    </w:lvl>
    <w:lvl w:ilvl="1" w:tplc="04100003" w:tentative="1">
      <w:start w:val="1"/>
      <w:numFmt w:val="bullet"/>
      <w:lvlText w:val="o"/>
      <w:lvlJc w:val="left"/>
      <w:pPr>
        <w:ind w:left="2145" w:hanging="360"/>
      </w:pPr>
      <w:rPr>
        <w:rFonts w:ascii="Courier New" w:hAnsi="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7" w15:restartNumberingAfterBreak="0">
    <w:nsid w:val="3B101D41"/>
    <w:multiLevelType w:val="hybridMultilevel"/>
    <w:tmpl w:val="0596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0525AB8"/>
    <w:multiLevelType w:val="hybridMultilevel"/>
    <w:tmpl w:val="347E4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8B4EC8"/>
    <w:multiLevelType w:val="hybridMultilevel"/>
    <w:tmpl w:val="49DAAA90"/>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0" w15:restartNumberingAfterBreak="0">
    <w:nsid w:val="472E7B30"/>
    <w:multiLevelType w:val="hybridMultilevel"/>
    <w:tmpl w:val="53B268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C311E2"/>
    <w:multiLevelType w:val="hybridMultilevel"/>
    <w:tmpl w:val="94B6AA1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1C2D93"/>
    <w:multiLevelType w:val="hybridMultilevel"/>
    <w:tmpl w:val="88522B88"/>
    <w:lvl w:ilvl="0" w:tplc="9D5688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F2A4039"/>
    <w:multiLevelType w:val="hybridMultilevel"/>
    <w:tmpl w:val="F4A60CA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05176D1"/>
    <w:multiLevelType w:val="multilevel"/>
    <w:tmpl w:val="4BC419D4"/>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576"/>
        </w:tabs>
        <w:ind w:left="576" w:hanging="576"/>
      </w:pPr>
      <w:rPr>
        <w:rFonts w:cs="Times New Roman"/>
      </w:rPr>
    </w:lvl>
    <w:lvl w:ilvl="2">
      <w:start w:val="1"/>
      <w:numFmt w:val="decimal"/>
      <w:pStyle w:val="Titolo3"/>
      <w:lvlText w:val="%1.%2.%3"/>
      <w:lvlJc w:val="left"/>
      <w:pPr>
        <w:tabs>
          <w:tab w:val="num" w:pos="1429"/>
        </w:tabs>
        <w:ind w:left="1429" w:hanging="720"/>
      </w:pPr>
      <w:rPr>
        <w:rFonts w:ascii="Arial" w:hAnsi="Arial" w:cs="Arial" w:hint="default"/>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25" w15:restartNumberingAfterBreak="0">
    <w:nsid w:val="56A1242C"/>
    <w:multiLevelType w:val="hybridMultilevel"/>
    <w:tmpl w:val="A72838AA"/>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5AF5269B"/>
    <w:multiLevelType w:val="hybridMultilevel"/>
    <w:tmpl w:val="7CF2AF68"/>
    <w:lvl w:ilvl="0" w:tplc="0410000F">
      <w:start w:val="1"/>
      <w:numFmt w:val="decimal"/>
      <w:lvlText w:val="%1."/>
      <w:lvlJc w:val="left"/>
      <w:pPr>
        <w:ind w:left="1080" w:hanging="360"/>
      </w:pPr>
      <w:rPr>
        <w:rFonts w:cs="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0F6D6B"/>
    <w:multiLevelType w:val="hybridMultilevel"/>
    <w:tmpl w:val="DF46283C"/>
    <w:lvl w:ilvl="0" w:tplc="100A97E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F875E0"/>
    <w:multiLevelType w:val="hybridMultilevel"/>
    <w:tmpl w:val="8A58F9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
  </w:num>
  <w:num w:numId="4">
    <w:abstractNumId w:val="26"/>
  </w:num>
  <w:num w:numId="5">
    <w:abstractNumId w:val="5"/>
  </w:num>
  <w:num w:numId="6">
    <w:abstractNumId w:val="23"/>
  </w:num>
  <w:num w:numId="7">
    <w:abstractNumId w:val="22"/>
  </w:num>
  <w:num w:numId="8">
    <w:abstractNumId w:val="21"/>
  </w:num>
  <w:num w:numId="9">
    <w:abstractNumId w:val="16"/>
  </w:num>
  <w:num w:numId="10">
    <w:abstractNumId w:val="7"/>
  </w:num>
  <w:num w:numId="11">
    <w:abstractNumId w:val="11"/>
  </w:num>
  <w:num w:numId="12">
    <w:abstractNumId w:val="27"/>
  </w:num>
  <w:num w:numId="13">
    <w:abstractNumId w:val="8"/>
  </w:num>
  <w:num w:numId="14">
    <w:abstractNumId w:val="12"/>
  </w:num>
  <w:num w:numId="15">
    <w:abstractNumId w:val="4"/>
  </w:num>
  <w:num w:numId="16">
    <w:abstractNumId w:val="13"/>
  </w:num>
  <w:num w:numId="17">
    <w:abstractNumId w:val="19"/>
  </w:num>
  <w:num w:numId="18">
    <w:abstractNumId w:val="15"/>
  </w:num>
  <w:num w:numId="19">
    <w:abstractNumId w:val="3"/>
  </w:num>
  <w:num w:numId="20">
    <w:abstractNumId w:val="28"/>
  </w:num>
  <w:num w:numId="21">
    <w:abstractNumId w:val="10"/>
  </w:num>
  <w:num w:numId="22">
    <w:abstractNumId w:val="2"/>
  </w:num>
  <w:num w:numId="23">
    <w:abstractNumId w:val="17"/>
  </w:num>
  <w:num w:numId="24">
    <w:abstractNumId w:val="20"/>
  </w:num>
  <w:num w:numId="25">
    <w:abstractNumId w:val="25"/>
  </w:num>
  <w:num w:numId="26">
    <w:abstractNumId w:val="9"/>
  </w:num>
  <w:num w:numId="27">
    <w:abstractNumId w:val="6"/>
  </w:num>
  <w:num w:numId="28">
    <w:abstractNumId w:val="14"/>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7EF"/>
    <w:rsid w:val="000020A3"/>
    <w:rsid w:val="0000623B"/>
    <w:rsid w:val="000066C4"/>
    <w:rsid w:val="00012219"/>
    <w:rsid w:val="000212ED"/>
    <w:rsid w:val="00022392"/>
    <w:rsid w:val="00023299"/>
    <w:rsid w:val="000303BD"/>
    <w:rsid w:val="00034FD7"/>
    <w:rsid w:val="00035DB1"/>
    <w:rsid w:val="00040D8A"/>
    <w:rsid w:val="0004103A"/>
    <w:rsid w:val="0006018A"/>
    <w:rsid w:val="00060347"/>
    <w:rsid w:val="00062F30"/>
    <w:rsid w:val="00065F18"/>
    <w:rsid w:val="000701AD"/>
    <w:rsid w:val="0007331F"/>
    <w:rsid w:val="0007486E"/>
    <w:rsid w:val="000813CC"/>
    <w:rsid w:val="000821A5"/>
    <w:rsid w:val="000830F5"/>
    <w:rsid w:val="00083915"/>
    <w:rsid w:val="0008470B"/>
    <w:rsid w:val="0008781C"/>
    <w:rsid w:val="00096486"/>
    <w:rsid w:val="00096BB6"/>
    <w:rsid w:val="00097CE4"/>
    <w:rsid w:val="000A490F"/>
    <w:rsid w:val="000B402F"/>
    <w:rsid w:val="000C1E65"/>
    <w:rsid w:val="000C305B"/>
    <w:rsid w:val="000C4149"/>
    <w:rsid w:val="000C438C"/>
    <w:rsid w:val="000D0D95"/>
    <w:rsid w:val="000D1DD5"/>
    <w:rsid w:val="000D20BA"/>
    <w:rsid w:val="000D3069"/>
    <w:rsid w:val="000E0E67"/>
    <w:rsid w:val="000E1072"/>
    <w:rsid w:val="000E1543"/>
    <w:rsid w:val="000E5B0E"/>
    <w:rsid w:val="000E7CAB"/>
    <w:rsid w:val="000F1005"/>
    <w:rsid w:val="000F7B5C"/>
    <w:rsid w:val="0010195F"/>
    <w:rsid w:val="00102D8F"/>
    <w:rsid w:val="001072F9"/>
    <w:rsid w:val="00112607"/>
    <w:rsid w:val="00114189"/>
    <w:rsid w:val="00116AAD"/>
    <w:rsid w:val="0012588B"/>
    <w:rsid w:val="00130319"/>
    <w:rsid w:val="0013295C"/>
    <w:rsid w:val="001344DE"/>
    <w:rsid w:val="00140DC7"/>
    <w:rsid w:val="00146BFA"/>
    <w:rsid w:val="00147849"/>
    <w:rsid w:val="00150B3C"/>
    <w:rsid w:val="001524C9"/>
    <w:rsid w:val="00155818"/>
    <w:rsid w:val="00156ABC"/>
    <w:rsid w:val="00156BFC"/>
    <w:rsid w:val="0016607B"/>
    <w:rsid w:val="00175148"/>
    <w:rsid w:val="00176AC8"/>
    <w:rsid w:val="001807F0"/>
    <w:rsid w:val="00183A22"/>
    <w:rsid w:val="00187D98"/>
    <w:rsid w:val="00191ABF"/>
    <w:rsid w:val="00193DC5"/>
    <w:rsid w:val="00194ED8"/>
    <w:rsid w:val="0019745D"/>
    <w:rsid w:val="001A1154"/>
    <w:rsid w:val="001A19B2"/>
    <w:rsid w:val="001A6612"/>
    <w:rsid w:val="001A78CA"/>
    <w:rsid w:val="001B2FA1"/>
    <w:rsid w:val="001B32A2"/>
    <w:rsid w:val="001B354C"/>
    <w:rsid w:val="001C2816"/>
    <w:rsid w:val="001C2D4A"/>
    <w:rsid w:val="001C3E2C"/>
    <w:rsid w:val="001D0469"/>
    <w:rsid w:val="001E4202"/>
    <w:rsid w:val="001E72EC"/>
    <w:rsid w:val="001F105F"/>
    <w:rsid w:val="001F6045"/>
    <w:rsid w:val="001F617C"/>
    <w:rsid w:val="0020162E"/>
    <w:rsid w:val="00202761"/>
    <w:rsid w:val="00202A2D"/>
    <w:rsid w:val="00203EC7"/>
    <w:rsid w:val="002065F9"/>
    <w:rsid w:val="00210193"/>
    <w:rsid w:val="00214E30"/>
    <w:rsid w:val="002155DC"/>
    <w:rsid w:val="00216EDA"/>
    <w:rsid w:val="002202D3"/>
    <w:rsid w:val="00227B3F"/>
    <w:rsid w:val="0024163F"/>
    <w:rsid w:val="00241B63"/>
    <w:rsid w:val="00242B71"/>
    <w:rsid w:val="00245042"/>
    <w:rsid w:val="002452CA"/>
    <w:rsid w:val="00251034"/>
    <w:rsid w:val="0025150C"/>
    <w:rsid w:val="00251A38"/>
    <w:rsid w:val="00253AA6"/>
    <w:rsid w:val="00262A0D"/>
    <w:rsid w:val="00263C35"/>
    <w:rsid w:val="002663C9"/>
    <w:rsid w:val="002777E9"/>
    <w:rsid w:val="00280EB0"/>
    <w:rsid w:val="00281A97"/>
    <w:rsid w:val="002830F2"/>
    <w:rsid w:val="00293EFF"/>
    <w:rsid w:val="00296B55"/>
    <w:rsid w:val="002A06F0"/>
    <w:rsid w:val="002A16D8"/>
    <w:rsid w:val="002A17C3"/>
    <w:rsid w:val="002B1038"/>
    <w:rsid w:val="002B6ACB"/>
    <w:rsid w:val="002B74CC"/>
    <w:rsid w:val="002C3732"/>
    <w:rsid w:val="002C6DE6"/>
    <w:rsid w:val="002D1D7A"/>
    <w:rsid w:val="002D1F9B"/>
    <w:rsid w:val="002D2958"/>
    <w:rsid w:val="002D2961"/>
    <w:rsid w:val="002D5866"/>
    <w:rsid w:val="002D7DBD"/>
    <w:rsid w:val="002E1F4C"/>
    <w:rsid w:val="002E4736"/>
    <w:rsid w:val="002F2B24"/>
    <w:rsid w:val="00301540"/>
    <w:rsid w:val="0031043C"/>
    <w:rsid w:val="00312DB2"/>
    <w:rsid w:val="00312EC3"/>
    <w:rsid w:val="00314318"/>
    <w:rsid w:val="00326527"/>
    <w:rsid w:val="00326A5F"/>
    <w:rsid w:val="00330214"/>
    <w:rsid w:val="00331091"/>
    <w:rsid w:val="00344D1E"/>
    <w:rsid w:val="00353B4D"/>
    <w:rsid w:val="00354E95"/>
    <w:rsid w:val="003604DE"/>
    <w:rsid w:val="00361111"/>
    <w:rsid w:val="003660BB"/>
    <w:rsid w:val="00366387"/>
    <w:rsid w:val="00385FD7"/>
    <w:rsid w:val="0039129D"/>
    <w:rsid w:val="00394588"/>
    <w:rsid w:val="003965CF"/>
    <w:rsid w:val="00396C8A"/>
    <w:rsid w:val="00397256"/>
    <w:rsid w:val="003A32FA"/>
    <w:rsid w:val="003A495E"/>
    <w:rsid w:val="003B090F"/>
    <w:rsid w:val="003B2166"/>
    <w:rsid w:val="003B2D38"/>
    <w:rsid w:val="003B3E72"/>
    <w:rsid w:val="003B6FB6"/>
    <w:rsid w:val="003B767B"/>
    <w:rsid w:val="003B78FF"/>
    <w:rsid w:val="003C3404"/>
    <w:rsid w:val="003C752D"/>
    <w:rsid w:val="003C7597"/>
    <w:rsid w:val="003D2FC7"/>
    <w:rsid w:val="003E65F8"/>
    <w:rsid w:val="003F0456"/>
    <w:rsid w:val="003F68A4"/>
    <w:rsid w:val="003F6960"/>
    <w:rsid w:val="003F6AF7"/>
    <w:rsid w:val="00402097"/>
    <w:rsid w:val="00402A24"/>
    <w:rsid w:val="00402ED1"/>
    <w:rsid w:val="00411BF4"/>
    <w:rsid w:val="00412885"/>
    <w:rsid w:val="00412E0A"/>
    <w:rsid w:val="004162F6"/>
    <w:rsid w:val="0042085E"/>
    <w:rsid w:val="00421583"/>
    <w:rsid w:val="004272E1"/>
    <w:rsid w:val="004346B4"/>
    <w:rsid w:val="00440DD3"/>
    <w:rsid w:val="004441D5"/>
    <w:rsid w:val="004457D6"/>
    <w:rsid w:val="00453C3F"/>
    <w:rsid w:val="004602CE"/>
    <w:rsid w:val="00460415"/>
    <w:rsid w:val="00462E47"/>
    <w:rsid w:val="00470B76"/>
    <w:rsid w:val="00473EFC"/>
    <w:rsid w:val="004800A6"/>
    <w:rsid w:val="00480950"/>
    <w:rsid w:val="00481925"/>
    <w:rsid w:val="004830A2"/>
    <w:rsid w:val="00483B0E"/>
    <w:rsid w:val="00486ED0"/>
    <w:rsid w:val="00490BAF"/>
    <w:rsid w:val="00493EC7"/>
    <w:rsid w:val="0049700F"/>
    <w:rsid w:val="004A1E78"/>
    <w:rsid w:val="004A206A"/>
    <w:rsid w:val="004A49E7"/>
    <w:rsid w:val="004A54C4"/>
    <w:rsid w:val="004B11CD"/>
    <w:rsid w:val="004B316C"/>
    <w:rsid w:val="004B3C7D"/>
    <w:rsid w:val="004B5653"/>
    <w:rsid w:val="004B7923"/>
    <w:rsid w:val="004C45B6"/>
    <w:rsid w:val="004C4A68"/>
    <w:rsid w:val="004C7F4A"/>
    <w:rsid w:val="004D5AB6"/>
    <w:rsid w:val="004E0BC5"/>
    <w:rsid w:val="004E1078"/>
    <w:rsid w:val="004E6B98"/>
    <w:rsid w:val="004F14B6"/>
    <w:rsid w:val="004F2084"/>
    <w:rsid w:val="004F28E5"/>
    <w:rsid w:val="004F327A"/>
    <w:rsid w:val="004F68D2"/>
    <w:rsid w:val="00503CD5"/>
    <w:rsid w:val="00504B55"/>
    <w:rsid w:val="00521BC3"/>
    <w:rsid w:val="00523613"/>
    <w:rsid w:val="005253DC"/>
    <w:rsid w:val="00540C10"/>
    <w:rsid w:val="00542167"/>
    <w:rsid w:val="00547CE9"/>
    <w:rsid w:val="005522BE"/>
    <w:rsid w:val="00552426"/>
    <w:rsid w:val="00554FEE"/>
    <w:rsid w:val="0055617F"/>
    <w:rsid w:val="005569EF"/>
    <w:rsid w:val="0055779B"/>
    <w:rsid w:val="00576740"/>
    <w:rsid w:val="005801DB"/>
    <w:rsid w:val="00581AD8"/>
    <w:rsid w:val="00583970"/>
    <w:rsid w:val="0058501B"/>
    <w:rsid w:val="0058693E"/>
    <w:rsid w:val="00590B57"/>
    <w:rsid w:val="00590B68"/>
    <w:rsid w:val="005910BA"/>
    <w:rsid w:val="005944E0"/>
    <w:rsid w:val="005949B5"/>
    <w:rsid w:val="005977F5"/>
    <w:rsid w:val="005A307B"/>
    <w:rsid w:val="005B4F47"/>
    <w:rsid w:val="005B53F0"/>
    <w:rsid w:val="005C1A3E"/>
    <w:rsid w:val="005C2BBD"/>
    <w:rsid w:val="005C3BF8"/>
    <w:rsid w:val="005C7FD5"/>
    <w:rsid w:val="005D0ACE"/>
    <w:rsid w:val="005D0F8C"/>
    <w:rsid w:val="005D40A8"/>
    <w:rsid w:val="005D55DE"/>
    <w:rsid w:val="005E16D7"/>
    <w:rsid w:val="005E1B56"/>
    <w:rsid w:val="005E1F6B"/>
    <w:rsid w:val="005E271B"/>
    <w:rsid w:val="005E2B7D"/>
    <w:rsid w:val="005F1566"/>
    <w:rsid w:val="005F2C84"/>
    <w:rsid w:val="005F4A4D"/>
    <w:rsid w:val="0060118B"/>
    <w:rsid w:val="00601A2B"/>
    <w:rsid w:val="00603919"/>
    <w:rsid w:val="00607726"/>
    <w:rsid w:val="00607FEA"/>
    <w:rsid w:val="006109A9"/>
    <w:rsid w:val="0062062A"/>
    <w:rsid w:val="00623A28"/>
    <w:rsid w:val="006248DA"/>
    <w:rsid w:val="00627E99"/>
    <w:rsid w:val="00630BB8"/>
    <w:rsid w:val="006313B8"/>
    <w:rsid w:val="006317A8"/>
    <w:rsid w:val="006342C6"/>
    <w:rsid w:val="00635FEC"/>
    <w:rsid w:val="006433C2"/>
    <w:rsid w:val="00644194"/>
    <w:rsid w:val="00645B32"/>
    <w:rsid w:val="00647F54"/>
    <w:rsid w:val="006501E6"/>
    <w:rsid w:val="00650AB1"/>
    <w:rsid w:val="006523AC"/>
    <w:rsid w:val="00654398"/>
    <w:rsid w:val="0065439D"/>
    <w:rsid w:val="00664EB4"/>
    <w:rsid w:val="0066685A"/>
    <w:rsid w:val="00672451"/>
    <w:rsid w:val="00682A8E"/>
    <w:rsid w:val="00686D4C"/>
    <w:rsid w:val="006872F2"/>
    <w:rsid w:val="00690C42"/>
    <w:rsid w:val="006932E3"/>
    <w:rsid w:val="006953CD"/>
    <w:rsid w:val="006A4255"/>
    <w:rsid w:val="006A659D"/>
    <w:rsid w:val="006B01C5"/>
    <w:rsid w:val="006B1C6F"/>
    <w:rsid w:val="006B466D"/>
    <w:rsid w:val="006C1D66"/>
    <w:rsid w:val="006C1F74"/>
    <w:rsid w:val="006C2C53"/>
    <w:rsid w:val="006C7EA2"/>
    <w:rsid w:val="006D7CF1"/>
    <w:rsid w:val="006E2B0B"/>
    <w:rsid w:val="006E40EB"/>
    <w:rsid w:val="006E61BC"/>
    <w:rsid w:val="006E6EAA"/>
    <w:rsid w:val="006F3A18"/>
    <w:rsid w:val="007006E8"/>
    <w:rsid w:val="00702A08"/>
    <w:rsid w:val="00705ECF"/>
    <w:rsid w:val="0071003C"/>
    <w:rsid w:val="00711694"/>
    <w:rsid w:val="00712B9B"/>
    <w:rsid w:val="007174C9"/>
    <w:rsid w:val="00717795"/>
    <w:rsid w:val="00724335"/>
    <w:rsid w:val="007362E6"/>
    <w:rsid w:val="00742DF6"/>
    <w:rsid w:val="00743456"/>
    <w:rsid w:val="00744A6F"/>
    <w:rsid w:val="00745390"/>
    <w:rsid w:val="0075102C"/>
    <w:rsid w:val="00753FEC"/>
    <w:rsid w:val="00755AF9"/>
    <w:rsid w:val="0076232A"/>
    <w:rsid w:val="007638C1"/>
    <w:rsid w:val="00770D86"/>
    <w:rsid w:val="00772CF0"/>
    <w:rsid w:val="007737E2"/>
    <w:rsid w:val="00776D18"/>
    <w:rsid w:val="00782CA5"/>
    <w:rsid w:val="00783FC7"/>
    <w:rsid w:val="00784258"/>
    <w:rsid w:val="00784E46"/>
    <w:rsid w:val="007A00D1"/>
    <w:rsid w:val="007A308C"/>
    <w:rsid w:val="007A3FEA"/>
    <w:rsid w:val="007A4C6C"/>
    <w:rsid w:val="007A6778"/>
    <w:rsid w:val="007A74FA"/>
    <w:rsid w:val="007B03F4"/>
    <w:rsid w:val="007B0AAE"/>
    <w:rsid w:val="007B0D1A"/>
    <w:rsid w:val="007B21AF"/>
    <w:rsid w:val="007B4743"/>
    <w:rsid w:val="007B70F1"/>
    <w:rsid w:val="007C0DBC"/>
    <w:rsid w:val="007C6D8A"/>
    <w:rsid w:val="007C7713"/>
    <w:rsid w:val="007C7822"/>
    <w:rsid w:val="007D37D4"/>
    <w:rsid w:val="007D3A1A"/>
    <w:rsid w:val="007E1A49"/>
    <w:rsid w:val="007E46D9"/>
    <w:rsid w:val="007E6C43"/>
    <w:rsid w:val="007E7CED"/>
    <w:rsid w:val="007F6DC7"/>
    <w:rsid w:val="008051FB"/>
    <w:rsid w:val="00806753"/>
    <w:rsid w:val="00814451"/>
    <w:rsid w:val="00814DFC"/>
    <w:rsid w:val="0081599B"/>
    <w:rsid w:val="00820C6B"/>
    <w:rsid w:val="0082129C"/>
    <w:rsid w:val="008220C4"/>
    <w:rsid w:val="00822398"/>
    <w:rsid w:val="0082363E"/>
    <w:rsid w:val="00823914"/>
    <w:rsid w:val="00825537"/>
    <w:rsid w:val="00827E76"/>
    <w:rsid w:val="0083714C"/>
    <w:rsid w:val="00842B3D"/>
    <w:rsid w:val="00842EA5"/>
    <w:rsid w:val="00845AC7"/>
    <w:rsid w:val="00855197"/>
    <w:rsid w:val="00862B97"/>
    <w:rsid w:val="00863B0C"/>
    <w:rsid w:val="008640F0"/>
    <w:rsid w:val="008667A6"/>
    <w:rsid w:val="00870536"/>
    <w:rsid w:val="00870ACA"/>
    <w:rsid w:val="00871CE9"/>
    <w:rsid w:val="0087256D"/>
    <w:rsid w:val="00872A5B"/>
    <w:rsid w:val="00873569"/>
    <w:rsid w:val="00873623"/>
    <w:rsid w:val="00873D87"/>
    <w:rsid w:val="00874C4E"/>
    <w:rsid w:val="008753A6"/>
    <w:rsid w:val="00875C4A"/>
    <w:rsid w:val="00887E49"/>
    <w:rsid w:val="00891A25"/>
    <w:rsid w:val="00893F9F"/>
    <w:rsid w:val="008970B4"/>
    <w:rsid w:val="00897EED"/>
    <w:rsid w:val="008A25F4"/>
    <w:rsid w:val="008B18AC"/>
    <w:rsid w:val="008B561C"/>
    <w:rsid w:val="008B6894"/>
    <w:rsid w:val="008C2795"/>
    <w:rsid w:val="008C3F75"/>
    <w:rsid w:val="008C6527"/>
    <w:rsid w:val="008D2EC2"/>
    <w:rsid w:val="008D63CA"/>
    <w:rsid w:val="008E24AD"/>
    <w:rsid w:val="008E2D08"/>
    <w:rsid w:val="008E5CF4"/>
    <w:rsid w:val="008F0B57"/>
    <w:rsid w:val="008F2E33"/>
    <w:rsid w:val="008F3BD4"/>
    <w:rsid w:val="008F6A15"/>
    <w:rsid w:val="00903152"/>
    <w:rsid w:val="00905C1B"/>
    <w:rsid w:val="00907EDC"/>
    <w:rsid w:val="00910C58"/>
    <w:rsid w:val="00922C7D"/>
    <w:rsid w:val="00923192"/>
    <w:rsid w:val="00925B44"/>
    <w:rsid w:val="00930FE8"/>
    <w:rsid w:val="009340F0"/>
    <w:rsid w:val="009346A4"/>
    <w:rsid w:val="00936121"/>
    <w:rsid w:val="00945BE5"/>
    <w:rsid w:val="00946997"/>
    <w:rsid w:val="0094782B"/>
    <w:rsid w:val="00947C91"/>
    <w:rsid w:val="00947D50"/>
    <w:rsid w:val="00947F04"/>
    <w:rsid w:val="0095107D"/>
    <w:rsid w:val="009519A8"/>
    <w:rsid w:val="009550EB"/>
    <w:rsid w:val="00961217"/>
    <w:rsid w:val="00961227"/>
    <w:rsid w:val="00961D13"/>
    <w:rsid w:val="00963B0A"/>
    <w:rsid w:val="00966D17"/>
    <w:rsid w:val="00967808"/>
    <w:rsid w:val="00970262"/>
    <w:rsid w:val="009733AD"/>
    <w:rsid w:val="0097698E"/>
    <w:rsid w:val="00981A8C"/>
    <w:rsid w:val="00983DD9"/>
    <w:rsid w:val="00984A93"/>
    <w:rsid w:val="00987628"/>
    <w:rsid w:val="00990D53"/>
    <w:rsid w:val="00990FAA"/>
    <w:rsid w:val="009951A9"/>
    <w:rsid w:val="00996AA5"/>
    <w:rsid w:val="009A13FA"/>
    <w:rsid w:val="009A16ED"/>
    <w:rsid w:val="009A28D8"/>
    <w:rsid w:val="009C01C3"/>
    <w:rsid w:val="009C21CA"/>
    <w:rsid w:val="009D7F36"/>
    <w:rsid w:val="009E045E"/>
    <w:rsid w:val="009E2B91"/>
    <w:rsid w:val="009E545E"/>
    <w:rsid w:val="009F23BA"/>
    <w:rsid w:val="009F3B7F"/>
    <w:rsid w:val="009F5AED"/>
    <w:rsid w:val="009F64A0"/>
    <w:rsid w:val="009F73A4"/>
    <w:rsid w:val="009F7610"/>
    <w:rsid w:val="00A00151"/>
    <w:rsid w:val="00A01114"/>
    <w:rsid w:val="00A01E0F"/>
    <w:rsid w:val="00A066F4"/>
    <w:rsid w:val="00A10474"/>
    <w:rsid w:val="00A147B1"/>
    <w:rsid w:val="00A20CEF"/>
    <w:rsid w:val="00A20F6C"/>
    <w:rsid w:val="00A213DA"/>
    <w:rsid w:val="00A34B6F"/>
    <w:rsid w:val="00A360D5"/>
    <w:rsid w:val="00A3789B"/>
    <w:rsid w:val="00A40545"/>
    <w:rsid w:val="00A43903"/>
    <w:rsid w:val="00A553BB"/>
    <w:rsid w:val="00A56109"/>
    <w:rsid w:val="00A56959"/>
    <w:rsid w:val="00A60ACB"/>
    <w:rsid w:val="00A627E5"/>
    <w:rsid w:val="00A64528"/>
    <w:rsid w:val="00A66A4F"/>
    <w:rsid w:val="00A70096"/>
    <w:rsid w:val="00A700E0"/>
    <w:rsid w:val="00A7272E"/>
    <w:rsid w:val="00A728E9"/>
    <w:rsid w:val="00A735C9"/>
    <w:rsid w:val="00A73B88"/>
    <w:rsid w:val="00A73DCF"/>
    <w:rsid w:val="00A77705"/>
    <w:rsid w:val="00A805C9"/>
    <w:rsid w:val="00A834BF"/>
    <w:rsid w:val="00A8666D"/>
    <w:rsid w:val="00A9089B"/>
    <w:rsid w:val="00A947EF"/>
    <w:rsid w:val="00AA5BFC"/>
    <w:rsid w:val="00AD0846"/>
    <w:rsid w:val="00AD20C7"/>
    <w:rsid w:val="00AD3F6E"/>
    <w:rsid w:val="00AD40D5"/>
    <w:rsid w:val="00AD4192"/>
    <w:rsid w:val="00AE31B5"/>
    <w:rsid w:val="00AE5670"/>
    <w:rsid w:val="00AE6AFF"/>
    <w:rsid w:val="00AE73E4"/>
    <w:rsid w:val="00B11B1F"/>
    <w:rsid w:val="00B13582"/>
    <w:rsid w:val="00B1436B"/>
    <w:rsid w:val="00B14473"/>
    <w:rsid w:val="00B2328C"/>
    <w:rsid w:val="00B23C5F"/>
    <w:rsid w:val="00B338A5"/>
    <w:rsid w:val="00B47C1D"/>
    <w:rsid w:val="00B569DF"/>
    <w:rsid w:val="00B60F6D"/>
    <w:rsid w:val="00B6373F"/>
    <w:rsid w:val="00B65D7E"/>
    <w:rsid w:val="00B72F56"/>
    <w:rsid w:val="00B744D2"/>
    <w:rsid w:val="00B75202"/>
    <w:rsid w:val="00B84C65"/>
    <w:rsid w:val="00B85722"/>
    <w:rsid w:val="00B9209C"/>
    <w:rsid w:val="00B93151"/>
    <w:rsid w:val="00B96D04"/>
    <w:rsid w:val="00BA31D0"/>
    <w:rsid w:val="00BC0614"/>
    <w:rsid w:val="00BC3DA0"/>
    <w:rsid w:val="00BC4195"/>
    <w:rsid w:val="00BD38C0"/>
    <w:rsid w:val="00BD4AA8"/>
    <w:rsid w:val="00BD4DCB"/>
    <w:rsid w:val="00BD6BBD"/>
    <w:rsid w:val="00BE567B"/>
    <w:rsid w:val="00BF1501"/>
    <w:rsid w:val="00BF2645"/>
    <w:rsid w:val="00BF443E"/>
    <w:rsid w:val="00BF53ED"/>
    <w:rsid w:val="00C014EA"/>
    <w:rsid w:val="00C05491"/>
    <w:rsid w:val="00C06A48"/>
    <w:rsid w:val="00C11A61"/>
    <w:rsid w:val="00C223DE"/>
    <w:rsid w:val="00C23EC4"/>
    <w:rsid w:val="00C33C5A"/>
    <w:rsid w:val="00C3679B"/>
    <w:rsid w:val="00C40880"/>
    <w:rsid w:val="00C41537"/>
    <w:rsid w:val="00C42828"/>
    <w:rsid w:val="00C44A7A"/>
    <w:rsid w:val="00C4591E"/>
    <w:rsid w:val="00C511E7"/>
    <w:rsid w:val="00C51A32"/>
    <w:rsid w:val="00C52CBB"/>
    <w:rsid w:val="00C53716"/>
    <w:rsid w:val="00C55979"/>
    <w:rsid w:val="00C619E5"/>
    <w:rsid w:val="00C676B1"/>
    <w:rsid w:val="00C67721"/>
    <w:rsid w:val="00C722AD"/>
    <w:rsid w:val="00C73523"/>
    <w:rsid w:val="00C73889"/>
    <w:rsid w:val="00C739EB"/>
    <w:rsid w:val="00C8595E"/>
    <w:rsid w:val="00C862C2"/>
    <w:rsid w:val="00C900E3"/>
    <w:rsid w:val="00C925BB"/>
    <w:rsid w:val="00C936F3"/>
    <w:rsid w:val="00C9638D"/>
    <w:rsid w:val="00CA1FDC"/>
    <w:rsid w:val="00CA2995"/>
    <w:rsid w:val="00CA49BE"/>
    <w:rsid w:val="00CA6C33"/>
    <w:rsid w:val="00CB1050"/>
    <w:rsid w:val="00CB2899"/>
    <w:rsid w:val="00CB4A15"/>
    <w:rsid w:val="00CC276C"/>
    <w:rsid w:val="00CD0C8C"/>
    <w:rsid w:val="00CD1C43"/>
    <w:rsid w:val="00CD45D8"/>
    <w:rsid w:val="00CE110E"/>
    <w:rsid w:val="00CE2DE7"/>
    <w:rsid w:val="00CE5768"/>
    <w:rsid w:val="00CF52F6"/>
    <w:rsid w:val="00CF59AA"/>
    <w:rsid w:val="00CF778C"/>
    <w:rsid w:val="00D01AA6"/>
    <w:rsid w:val="00D0656D"/>
    <w:rsid w:val="00D14756"/>
    <w:rsid w:val="00D14E9A"/>
    <w:rsid w:val="00D16A38"/>
    <w:rsid w:val="00D241C6"/>
    <w:rsid w:val="00D3238D"/>
    <w:rsid w:val="00D335C4"/>
    <w:rsid w:val="00D34386"/>
    <w:rsid w:val="00D374C9"/>
    <w:rsid w:val="00D4049A"/>
    <w:rsid w:val="00D40E02"/>
    <w:rsid w:val="00D40E36"/>
    <w:rsid w:val="00D469A8"/>
    <w:rsid w:val="00D50FAD"/>
    <w:rsid w:val="00D51CAE"/>
    <w:rsid w:val="00D55A9B"/>
    <w:rsid w:val="00D567CB"/>
    <w:rsid w:val="00D56D23"/>
    <w:rsid w:val="00D57138"/>
    <w:rsid w:val="00D6081D"/>
    <w:rsid w:val="00D61FD6"/>
    <w:rsid w:val="00D63FD1"/>
    <w:rsid w:val="00D64C8E"/>
    <w:rsid w:val="00D66F1E"/>
    <w:rsid w:val="00D71FC4"/>
    <w:rsid w:val="00D751D2"/>
    <w:rsid w:val="00D763D7"/>
    <w:rsid w:val="00D7701E"/>
    <w:rsid w:val="00D77B6B"/>
    <w:rsid w:val="00D80D35"/>
    <w:rsid w:val="00D822AD"/>
    <w:rsid w:val="00D82A4D"/>
    <w:rsid w:val="00D90495"/>
    <w:rsid w:val="00D919E2"/>
    <w:rsid w:val="00D930A5"/>
    <w:rsid w:val="00D93E4E"/>
    <w:rsid w:val="00D93FD2"/>
    <w:rsid w:val="00D97ED5"/>
    <w:rsid w:val="00D97F4D"/>
    <w:rsid w:val="00DB131D"/>
    <w:rsid w:val="00DB1C33"/>
    <w:rsid w:val="00DB3F2C"/>
    <w:rsid w:val="00DC2375"/>
    <w:rsid w:val="00DC4040"/>
    <w:rsid w:val="00DC4C9B"/>
    <w:rsid w:val="00DC5470"/>
    <w:rsid w:val="00DC7EA1"/>
    <w:rsid w:val="00DD14CA"/>
    <w:rsid w:val="00DD3690"/>
    <w:rsid w:val="00DD52E5"/>
    <w:rsid w:val="00DE0BF4"/>
    <w:rsid w:val="00DE0E79"/>
    <w:rsid w:val="00DE154C"/>
    <w:rsid w:val="00DE2F69"/>
    <w:rsid w:val="00DE4453"/>
    <w:rsid w:val="00DE6798"/>
    <w:rsid w:val="00DF0576"/>
    <w:rsid w:val="00DF4F5B"/>
    <w:rsid w:val="00DF7FDB"/>
    <w:rsid w:val="00E00959"/>
    <w:rsid w:val="00E01CA3"/>
    <w:rsid w:val="00E04AE8"/>
    <w:rsid w:val="00E050AA"/>
    <w:rsid w:val="00E05295"/>
    <w:rsid w:val="00E1044F"/>
    <w:rsid w:val="00E230BF"/>
    <w:rsid w:val="00E254CD"/>
    <w:rsid w:val="00E30B60"/>
    <w:rsid w:val="00E31A79"/>
    <w:rsid w:val="00E34548"/>
    <w:rsid w:val="00E40E6F"/>
    <w:rsid w:val="00E42DD5"/>
    <w:rsid w:val="00E50CA7"/>
    <w:rsid w:val="00E515EF"/>
    <w:rsid w:val="00E57603"/>
    <w:rsid w:val="00E5778A"/>
    <w:rsid w:val="00E60077"/>
    <w:rsid w:val="00E61FCC"/>
    <w:rsid w:val="00E7149D"/>
    <w:rsid w:val="00E716D9"/>
    <w:rsid w:val="00E72016"/>
    <w:rsid w:val="00E75A31"/>
    <w:rsid w:val="00E77877"/>
    <w:rsid w:val="00E8076C"/>
    <w:rsid w:val="00E810BD"/>
    <w:rsid w:val="00E81BF3"/>
    <w:rsid w:val="00E8766A"/>
    <w:rsid w:val="00E978BA"/>
    <w:rsid w:val="00EA0F0C"/>
    <w:rsid w:val="00EA19CD"/>
    <w:rsid w:val="00EA35EA"/>
    <w:rsid w:val="00EB09AC"/>
    <w:rsid w:val="00EB42D3"/>
    <w:rsid w:val="00EC013A"/>
    <w:rsid w:val="00EC1C9D"/>
    <w:rsid w:val="00EC338F"/>
    <w:rsid w:val="00EC3F88"/>
    <w:rsid w:val="00ED0A7C"/>
    <w:rsid w:val="00ED26D7"/>
    <w:rsid w:val="00ED34D4"/>
    <w:rsid w:val="00ED37E5"/>
    <w:rsid w:val="00EE0E39"/>
    <w:rsid w:val="00EF0D0D"/>
    <w:rsid w:val="00F00A47"/>
    <w:rsid w:val="00F02A79"/>
    <w:rsid w:val="00F04BC1"/>
    <w:rsid w:val="00F14276"/>
    <w:rsid w:val="00F178A2"/>
    <w:rsid w:val="00F21BF3"/>
    <w:rsid w:val="00F24B60"/>
    <w:rsid w:val="00F25DA3"/>
    <w:rsid w:val="00F26E18"/>
    <w:rsid w:val="00F27B50"/>
    <w:rsid w:val="00F30AF8"/>
    <w:rsid w:val="00F34F33"/>
    <w:rsid w:val="00F35046"/>
    <w:rsid w:val="00F404D1"/>
    <w:rsid w:val="00F44AE4"/>
    <w:rsid w:val="00F46C73"/>
    <w:rsid w:val="00F52FC7"/>
    <w:rsid w:val="00F55FBB"/>
    <w:rsid w:val="00F56859"/>
    <w:rsid w:val="00F579F1"/>
    <w:rsid w:val="00F61286"/>
    <w:rsid w:val="00F81749"/>
    <w:rsid w:val="00F8785C"/>
    <w:rsid w:val="00F92BA9"/>
    <w:rsid w:val="00F94E76"/>
    <w:rsid w:val="00F97BD6"/>
    <w:rsid w:val="00FB18F8"/>
    <w:rsid w:val="00FC1944"/>
    <w:rsid w:val="00FC2B4C"/>
    <w:rsid w:val="00FC35BC"/>
    <w:rsid w:val="00FC58A2"/>
    <w:rsid w:val="00FC5D2D"/>
    <w:rsid w:val="00FC6699"/>
    <w:rsid w:val="00FD1DE5"/>
    <w:rsid w:val="00FD36C8"/>
    <w:rsid w:val="00FD442B"/>
    <w:rsid w:val="00FD6E34"/>
    <w:rsid w:val="00FD7FF5"/>
    <w:rsid w:val="00FE2C65"/>
    <w:rsid w:val="00FE42A2"/>
    <w:rsid w:val="00FE66CE"/>
    <w:rsid w:val="00FF16C0"/>
    <w:rsid w:val="00FF293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0A04E87-F1F7-4F91-A010-51C4CE08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Bullet 2" w:uiPriority="99"/>
    <w:lsdException w:name="List Bullet 3" w:uiPriority="99"/>
    <w:lsdException w:name="List Bullet 4" w:uiPriority="99"/>
    <w:lsdException w:name="List Bullet 5" w:uiPriority="99"/>
    <w:lsdException w:name="Title" w:qFormat="1"/>
    <w:lsdException w:name="Body Text" w:uiPriority="99"/>
    <w:lsdException w:name="Body Text Indent" w:uiPriority="99"/>
    <w:lsdException w:name="List Continue" w:uiPriority="99"/>
    <w:lsdException w:name="List Continue 2" w:uiPriority="99"/>
    <w:lsdException w:name="Subtitle" w:qFormat="1"/>
    <w:lsdException w:name="Body Text 2" w:uiPriority="99"/>
    <w:lsdException w:name="Body Text Indent 2" w:uiPriority="99"/>
    <w:lsdException w:name="Hyperlink" w:uiPriority="99"/>
    <w:lsdException w:name="FollowedHyperlink" w:uiPriority="99"/>
    <w:lsdException w:name="Strong" w:qFormat="1"/>
    <w:lsdException w:name="Emphasis" w:uiPriority="99"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80D35"/>
    <w:pPr>
      <w:jc w:val="both"/>
    </w:pPr>
    <w:rPr>
      <w:rFonts w:ascii="Arial" w:hAnsi="Arial"/>
      <w:sz w:val="24"/>
    </w:rPr>
  </w:style>
  <w:style w:type="paragraph" w:styleId="Titolo1">
    <w:name w:val="heading 1"/>
    <w:basedOn w:val="Normale"/>
    <w:next w:val="Normale"/>
    <w:link w:val="Titolo1Carattere"/>
    <w:autoRedefine/>
    <w:uiPriority w:val="99"/>
    <w:qFormat/>
    <w:rsid w:val="00F00A47"/>
    <w:pPr>
      <w:keepNext/>
      <w:numPr>
        <w:numId w:val="2"/>
      </w:numPr>
      <w:suppressAutoHyphens/>
      <w:spacing w:before="240" w:line="320" w:lineRule="atLeast"/>
      <w:outlineLvl w:val="0"/>
    </w:pPr>
    <w:rPr>
      <w:b/>
      <w:caps/>
      <w:sz w:val="28"/>
    </w:rPr>
  </w:style>
  <w:style w:type="paragraph" w:styleId="Titolo2">
    <w:name w:val="heading 2"/>
    <w:basedOn w:val="Normale"/>
    <w:next w:val="Normale"/>
    <w:link w:val="Titolo2Carattere"/>
    <w:uiPriority w:val="99"/>
    <w:qFormat/>
    <w:rsid w:val="00CD0C8C"/>
    <w:pPr>
      <w:keepNext/>
      <w:numPr>
        <w:ilvl w:val="1"/>
        <w:numId w:val="2"/>
      </w:numPr>
      <w:spacing w:after="120"/>
      <w:ind w:left="578" w:hanging="578"/>
      <w:outlineLvl w:val="1"/>
    </w:pPr>
    <w:rPr>
      <w:b/>
    </w:rPr>
  </w:style>
  <w:style w:type="paragraph" w:styleId="Titolo3">
    <w:name w:val="heading 3"/>
    <w:basedOn w:val="Normale"/>
    <w:next w:val="Normale"/>
    <w:link w:val="Titolo3Carattere"/>
    <w:uiPriority w:val="99"/>
    <w:qFormat/>
    <w:rsid w:val="00CD0C8C"/>
    <w:pPr>
      <w:keepNext/>
      <w:numPr>
        <w:ilvl w:val="2"/>
        <w:numId w:val="2"/>
      </w:numPr>
      <w:spacing w:after="120"/>
      <w:outlineLvl w:val="2"/>
    </w:pPr>
    <w:rPr>
      <w:b/>
      <w:i/>
    </w:rPr>
  </w:style>
  <w:style w:type="paragraph" w:styleId="Titolo4">
    <w:name w:val="heading 4"/>
    <w:basedOn w:val="Normale"/>
    <w:next w:val="Normale"/>
    <w:link w:val="Titolo4Carattere"/>
    <w:uiPriority w:val="99"/>
    <w:qFormat/>
    <w:pPr>
      <w:keepNext/>
      <w:numPr>
        <w:ilvl w:val="3"/>
        <w:numId w:val="2"/>
      </w:numPr>
      <w:spacing w:before="240" w:after="60"/>
      <w:outlineLvl w:val="3"/>
    </w:pPr>
    <w:rPr>
      <w:b/>
    </w:rPr>
  </w:style>
  <w:style w:type="paragraph" w:styleId="Titolo5">
    <w:name w:val="heading 5"/>
    <w:basedOn w:val="Normale"/>
    <w:next w:val="Normale"/>
    <w:link w:val="Titolo5Carattere"/>
    <w:uiPriority w:val="99"/>
    <w:qFormat/>
    <w:pPr>
      <w:numPr>
        <w:ilvl w:val="4"/>
        <w:numId w:val="2"/>
      </w:numPr>
      <w:spacing w:before="240" w:after="60"/>
      <w:outlineLvl w:val="4"/>
    </w:pPr>
    <w:rPr>
      <w:sz w:val="22"/>
    </w:rPr>
  </w:style>
  <w:style w:type="paragraph" w:styleId="Titolo6">
    <w:name w:val="heading 6"/>
    <w:basedOn w:val="Normale"/>
    <w:next w:val="Normale"/>
    <w:link w:val="Titolo6Carattere"/>
    <w:uiPriority w:val="99"/>
    <w:qFormat/>
    <w:pPr>
      <w:numPr>
        <w:ilvl w:val="5"/>
        <w:numId w:val="2"/>
      </w:numPr>
      <w:spacing w:before="240" w:after="60"/>
      <w:outlineLvl w:val="5"/>
    </w:pPr>
    <w:rPr>
      <w:i/>
      <w:sz w:val="22"/>
    </w:rPr>
  </w:style>
  <w:style w:type="paragraph" w:styleId="Titolo7">
    <w:name w:val="heading 7"/>
    <w:basedOn w:val="Normale"/>
    <w:next w:val="Normale"/>
    <w:link w:val="Titolo7Carattere"/>
    <w:uiPriority w:val="99"/>
    <w:qFormat/>
    <w:pPr>
      <w:numPr>
        <w:ilvl w:val="6"/>
        <w:numId w:val="2"/>
      </w:numPr>
      <w:spacing w:before="240" w:after="60"/>
      <w:outlineLvl w:val="6"/>
    </w:pPr>
    <w:rPr>
      <w:sz w:val="20"/>
    </w:rPr>
  </w:style>
  <w:style w:type="paragraph" w:styleId="Titolo8">
    <w:name w:val="heading 8"/>
    <w:basedOn w:val="Normale"/>
    <w:next w:val="Normale"/>
    <w:link w:val="Titolo8Carattere"/>
    <w:uiPriority w:val="99"/>
    <w:qFormat/>
    <w:pPr>
      <w:numPr>
        <w:ilvl w:val="7"/>
        <w:numId w:val="2"/>
      </w:numPr>
      <w:spacing w:before="240" w:after="60"/>
      <w:outlineLvl w:val="7"/>
    </w:pPr>
    <w:rPr>
      <w:i/>
      <w:sz w:val="20"/>
    </w:rPr>
  </w:style>
  <w:style w:type="paragraph" w:styleId="Titolo9">
    <w:name w:val="heading 9"/>
    <w:basedOn w:val="Normale"/>
    <w:next w:val="Normale"/>
    <w:link w:val="Titolo9Carattere"/>
    <w:uiPriority w:val="99"/>
    <w:qFormat/>
    <w:pPr>
      <w:numPr>
        <w:ilvl w:val="8"/>
        <w:numId w:val="2"/>
      </w:num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F00A47"/>
    <w:rPr>
      <w:rFonts w:ascii="Arial" w:hAnsi="Arial"/>
      <w:b/>
      <w:caps/>
      <w:sz w:val="28"/>
    </w:rPr>
  </w:style>
  <w:style w:type="character" w:customStyle="1" w:styleId="Titolo2Carattere">
    <w:name w:val="Titolo 2 Carattere"/>
    <w:basedOn w:val="Carpredefinitoparagrafo"/>
    <w:link w:val="Titolo2"/>
    <w:uiPriority w:val="99"/>
    <w:locked/>
    <w:rsid w:val="00CD0C8C"/>
    <w:rPr>
      <w:rFonts w:ascii="Arial" w:hAnsi="Arial"/>
      <w:b/>
      <w:sz w:val="24"/>
    </w:rPr>
  </w:style>
  <w:style w:type="character" w:customStyle="1" w:styleId="Titolo3Carattere">
    <w:name w:val="Titolo 3 Carattere"/>
    <w:basedOn w:val="Carpredefinitoparagrafo"/>
    <w:link w:val="Titolo3"/>
    <w:uiPriority w:val="99"/>
    <w:locked/>
    <w:rsid w:val="00CD0C8C"/>
    <w:rPr>
      <w:rFonts w:ascii="Arial" w:hAnsi="Arial"/>
      <w:b/>
      <w:i/>
      <w:sz w:val="24"/>
    </w:rPr>
  </w:style>
  <w:style w:type="character" w:customStyle="1" w:styleId="Titolo4Carattere">
    <w:name w:val="Titolo 4 Carattere"/>
    <w:basedOn w:val="Carpredefinitoparagrafo"/>
    <w:link w:val="Titolo4"/>
    <w:uiPriority w:val="99"/>
    <w:locked/>
    <w:rsid w:val="000E1072"/>
    <w:rPr>
      <w:rFonts w:ascii="Arial" w:hAnsi="Arial"/>
      <w:b/>
      <w:sz w:val="24"/>
    </w:rPr>
  </w:style>
  <w:style w:type="character" w:customStyle="1" w:styleId="Titolo5Carattere">
    <w:name w:val="Titolo 5 Carattere"/>
    <w:basedOn w:val="Carpredefinitoparagrafo"/>
    <w:link w:val="Titolo5"/>
    <w:uiPriority w:val="99"/>
    <w:locked/>
    <w:rsid w:val="000E1072"/>
    <w:rPr>
      <w:rFonts w:ascii="Arial" w:hAnsi="Arial"/>
      <w:sz w:val="22"/>
    </w:rPr>
  </w:style>
  <w:style w:type="character" w:customStyle="1" w:styleId="Titolo6Carattere">
    <w:name w:val="Titolo 6 Carattere"/>
    <w:basedOn w:val="Carpredefinitoparagrafo"/>
    <w:link w:val="Titolo6"/>
    <w:uiPriority w:val="99"/>
    <w:locked/>
    <w:rsid w:val="000E1072"/>
    <w:rPr>
      <w:rFonts w:ascii="Arial" w:hAnsi="Arial"/>
      <w:i/>
      <w:sz w:val="22"/>
    </w:rPr>
  </w:style>
  <w:style w:type="character" w:customStyle="1" w:styleId="Titolo7Carattere">
    <w:name w:val="Titolo 7 Carattere"/>
    <w:basedOn w:val="Carpredefinitoparagrafo"/>
    <w:link w:val="Titolo7"/>
    <w:uiPriority w:val="99"/>
    <w:locked/>
    <w:rsid w:val="000E1072"/>
    <w:rPr>
      <w:rFonts w:ascii="Arial" w:hAnsi="Arial"/>
    </w:rPr>
  </w:style>
  <w:style w:type="character" w:customStyle="1" w:styleId="Titolo8Carattere">
    <w:name w:val="Titolo 8 Carattere"/>
    <w:basedOn w:val="Carpredefinitoparagrafo"/>
    <w:link w:val="Titolo8"/>
    <w:uiPriority w:val="99"/>
    <w:locked/>
    <w:rsid w:val="000E1072"/>
    <w:rPr>
      <w:rFonts w:ascii="Arial" w:hAnsi="Arial"/>
      <w:i/>
    </w:rPr>
  </w:style>
  <w:style w:type="character" w:customStyle="1" w:styleId="Titolo9Carattere">
    <w:name w:val="Titolo 9 Carattere"/>
    <w:basedOn w:val="Carpredefinitoparagrafo"/>
    <w:link w:val="Titolo9"/>
    <w:uiPriority w:val="99"/>
    <w:locked/>
    <w:rsid w:val="000E1072"/>
    <w:rPr>
      <w:rFonts w:ascii="Arial" w:hAnsi="Arial"/>
      <w:b/>
      <w:i/>
      <w:sz w:val="18"/>
    </w:rPr>
  </w:style>
  <w:style w:type="paragraph" w:styleId="Corpotesto">
    <w:name w:val="Body Text"/>
    <w:aliases w:val="bt,t,Testo del blocco1,Text,heading_txt,bodytxy2,Para,EHPT,Body Text2,bt1,bodytext,BT,txt1,T1,Title 1,EDStext,sp,bullet title,sbs,Resume Text,bt4,body text4,bt5,body text5,body text1,tx,text,Justified"/>
    <w:basedOn w:val="Normale"/>
    <w:link w:val="CorpotestoCarattere"/>
    <w:uiPriority w:val="99"/>
    <w:rsid w:val="000E1072"/>
    <w:pPr>
      <w:spacing w:after="260" w:line="260" w:lineRule="atLeast"/>
      <w:jc w:val="left"/>
    </w:pPr>
    <w:rPr>
      <w:rFonts w:ascii="Times New Roman" w:hAnsi="Times New Roman"/>
      <w:lang w:eastAsia="en-US"/>
    </w:rPr>
  </w:style>
  <w:style w:type="paragraph" w:customStyle="1" w:styleId="BodySingle">
    <w:name w:val="Body Single"/>
    <w:basedOn w:val="Corpotesto"/>
    <w:uiPriority w:val="99"/>
    <w:rsid w:val="000E1072"/>
    <w:pPr>
      <w:spacing w:after="0"/>
    </w:pPr>
  </w:style>
  <w:style w:type="paragraph" w:customStyle="1" w:styleId="F1">
    <w:name w:val="F1"/>
    <w:uiPriority w:val="99"/>
    <w:pPr>
      <w:tabs>
        <w:tab w:val="right" w:pos="4820"/>
      </w:tabs>
      <w:ind w:left="2835"/>
    </w:pPr>
    <w:rPr>
      <w:rFonts w:ascii="Arial" w:hAnsi="Arial"/>
      <w:b/>
      <w:lang w:val="fr-FR"/>
    </w:rPr>
  </w:style>
  <w:style w:type="paragraph" w:customStyle="1" w:styleId="F2">
    <w:name w:val="F2"/>
    <w:basedOn w:val="F1"/>
    <w:uiPriority w:val="99"/>
    <w:pPr>
      <w:tabs>
        <w:tab w:val="right" w:pos="2268"/>
      </w:tabs>
      <w:ind w:left="2268" w:hanging="2268"/>
    </w:pPr>
    <w:rPr>
      <w:sz w:val="24"/>
    </w:rPr>
  </w:style>
  <w:style w:type="paragraph" w:customStyle="1" w:styleId="F3">
    <w:name w:val="F3"/>
    <w:basedOn w:val="F1"/>
    <w:uiPriority w:val="99"/>
    <w:pPr>
      <w:tabs>
        <w:tab w:val="left" w:pos="1304"/>
        <w:tab w:val="left" w:pos="1418"/>
        <w:tab w:val="right" w:leader="dot" w:pos="3969"/>
        <w:tab w:val="right" w:pos="4253"/>
        <w:tab w:val="right" w:pos="4366"/>
        <w:tab w:val="left" w:pos="5216"/>
        <w:tab w:val="right" w:leader="dot" w:pos="7371"/>
      </w:tabs>
      <w:spacing w:before="120" w:line="120" w:lineRule="atLeast"/>
      <w:ind w:left="0"/>
    </w:pPr>
  </w:style>
  <w:style w:type="paragraph" w:styleId="Intestazione">
    <w:name w:val="header"/>
    <w:basedOn w:val="Normale"/>
    <w:link w:val="IntestazioneCarattere"/>
    <w:uiPriority w:val="99"/>
    <w:pPr>
      <w:tabs>
        <w:tab w:val="center" w:pos="4819"/>
        <w:tab w:val="right" w:pos="9638"/>
      </w:tabs>
    </w:pPr>
  </w:style>
  <w:style w:type="character" w:customStyle="1" w:styleId="IntestazioneCarattere">
    <w:name w:val="Intestazione Carattere"/>
    <w:basedOn w:val="Carpredefinitoparagrafo"/>
    <w:link w:val="Intestazione"/>
    <w:uiPriority w:val="99"/>
    <w:locked/>
    <w:rsid w:val="00062F30"/>
    <w:rPr>
      <w:rFonts w:ascii="Arial" w:hAnsi="Arial"/>
      <w:sz w:val="24"/>
    </w:rPr>
  </w:style>
  <w:style w:type="paragraph" w:styleId="Pidipagina">
    <w:name w:val="footer"/>
    <w:basedOn w:val="Normale"/>
    <w:link w:val="PidipaginaCarattere"/>
    <w:uiPriority w:val="99"/>
    <w:pPr>
      <w:tabs>
        <w:tab w:val="center" w:pos="4819"/>
        <w:tab w:val="right" w:pos="9638"/>
      </w:tabs>
    </w:pPr>
  </w:style>
  <w:style w:type="character" w:customStyle="1" w:styleId="PidipaginaCarattere">
    <w:name w:val="Piè di pagina Carattere"/>
    <w:basedOn w:val="Carpredefinitoparagrafo"/>
    <w:link w:val="Pidipagina"/>
    <w:uiPriority w:val="99"/>
    <w:locked/>
    <w:rsid w:val="000E1072"/>
    <w:rPr>
      <w:rFonts w:ascii="Arial" w:hAnsi="Arial"/>
      <w:sz w:val="24"/>
    </w:rPr>
  </w:style>
  <w:style w:type="paragraph" w:styleId="Sommario1">
    <w:name w:val="toc 1"/>
    <w:basedOn w:val="Normale"/>
    <w:next w:val="Normale"/>
    <w:autoRedefine/>
    <w:uiPriority w:val="39"/>
    <w:rsid w:val="005949B5"/>
    <w:pPr>
      <w:tabs>
        <w:tab w:val="left" w:pos="720"/>
        <w:tab w:val="right" w:leader="dot" w:pos="9781"/>
      </w:tabs>
      <w:spacing w:before="360"/>
      <w:jc w:val="left"/>
    </w:pPr>
    <w:rPr>
      <w:rFonts w:cs="Arial"/>
      <w:bCs/>
      <w:caps/>
      <w:noProof/>
      <w:sz w:val="22"/>
      <w:szCs w:val="24"/>
    </w:rPr>
  </w:style>
  <w:style w:type="paragraph" w:customStyle="1" w:styleId="TableText">
    <w:name w:val="Table Text"/>
    <w:uiPriority w:val="99"/>
    <w:rPr>
      <w:color w:val="000000"/>
      <w:sz w:val="24"/>
      <w:lang w:val="en-US"/>
    </w:rPr>
  </w:style>
  <w:style w:type="paragraph" w:customStyle="1" w:styleId="TableHeading">
    <w:name w:val="Table Heading"/>
    <w:basedOn w:val="TableText"/>
    <w:link w:val="TableHeadingChar"/>
    <w:uiPriority w:val="99"/>
    <w:pPr>
      <w:keepLines/>
      <w:spacing w:before="120" w:after="120"/>
      <w:jc w:val="both"/>
    </w:pPr>
    <w:rPr>
      <w:rFonts w:ascii="Book Antiqua" w:hAnsi="Book Antiqua"/>
      <w:b/>
      <w:color w:val="auto"/>
      <w:sz w:val="16"/>
      <w:lang w:val="it-IT"/>
    </w:rPr>
  </w:style>
  <w:style w:type="paragraph" w:styleId="Sommario2">
    <w:name w:val="toc 2"/>
    <w:basedOn w:val="Normale"/>
    <w:next w:val="Normale"/>
    <w:autoRedefine/>
    <w:uiPriority w:val="39"/>
    <w:rsid w:val="000E1072"/>
    <w:pPr>
      <w:tabs>
        <w:tab w:val="left" w:pos="480"/>
        <w:tab w:val="right" w:leader="dot" w:pos="9628"/>
      </w:tabs>
      <w:spacing w:before="240"/>
      <w:jc w:val="left"/>
    </w:pPr>
    <w:rPr>
      <w:b/>
      <w:bCs/>
      <w:noProof/>
      <w:sz w:val="20"/>
    </w:rPr>
  </w:style>
  <w:style w:type="paragraph" w:styleId="Sommario3">
    <w:name w:val="toc 3"/>
    <w:basedOn w:val="Normale"/>
    <w:next w:val="Normale"/>
    <w:autoRedefine/>
    <w:uiPriority w:val="39"/>
    <w:pPr>
      <w:ind w:left="240"/>
      <w:jc w:val="left"/>
    </w:pPr>
    <w:rPr>
      <w:rFonts w:ascii="Times New Roman" w:hAnsi="Times New Roman"/>
      <w:sz w:val="20"/>
    </w:rPr>
  </w:style>
  <w:style w:type="paragraph" w:styleId="Rientrocorpodeltesto">
    <w:name w:val="Body Text Indent"/>
    <w:basedOn w:val="Normale"/>
    <w:link w:val="RientrocorpodeltestoCarattere"/>
    <w:uiPriority w:val="99"/>
    <w:pPr>
      <w:spacing w:after="120"/>
      <w:ind w:left="283"/>
    </w:pPr>
  </w:style>
  <w:style w:type="character" w:customStyle="1" w:styleId="RientrocorpodeltestoCarattere">
    <w:name w:val="Rientro corpo del testo Carattere"/>
    <w:basedOn w:val="Carpredefinitoparagrafo"/>
    <w:link w:val="Rientrocorpodeltesto"/>
    <w:uiPriority w:val="99"/>
    <w:locked/>
    <w:rsid w:val="000E1072"/>
    <w:rPr>
      <w:rFonts w:ascii="Arial" w:hAnsi="Arial"/>
      <w:sz w:val="24"/>
    </w:rPr>
  </w:style>
  <w:style w:type="paragraph" w:styleId="Testonotaapidipagina">
    <w:name w:val="footnote text"/>
    <w:basedOn w:val="Normale"/>
    <w:link w:val="TestonotaapidipaginaCarattere"/>
    <w:uiPriority w:val="99"/>
    <w:semiHidden/>
    <w:rPr>
      <w:rFonts w:ascii="Times New Roman" w:hAnsi="Times New Roman"/>
      <w:sz w:val="20"/>
    </w:rPr>
  </w:style>
  <w:style w:type="character" w:customStyle="1" w:styleId="TestonotaapidipaginaCarattere">
    <w:name w:val="Testo nota a piè di pagina Carattere"/>
    <w:basedOn w:val="Carpredefinitoparagrafo"/>
    <w:link w:val="Testonotaapidipagina"/>
    <w:uiPriority w:val="99"/>
    <w:semiHidden/>
    <w:locked/>
    <w:rsid w:val="000E1072"/>
    <w:rPr>
      <w:rFonts w:cs="Times New Roman"/>
    </w:rPr>
  </w:style>
  <w:style w:type="paragraph" w:styleId="Rientrocorpodeltesto2">
    <w:name w:val="Body Text Indent 2"/>
    <w:basedOn w:val="Normale"/>
    <w:link w:val="Rientrocorpodeltesto2Carattere"/>
    <w:uiPriority w:val="99"/>
    <w:pPr>
      <w:ind w:left="-74"/>
      <w:jc w:val="left"/>
    </w:pPr>
    <w:rPr>
      <w:sz w:val="20"/>
    </w:rPr>
  </w:style>
  <w:style w:type="character" w:customStyle="1" w:styleId="Rientrocorpodeltesto2Carattere">
    <w:name w:val="Rientro corpo del testo 2 Carattere"/>
    <w:basedOn w:val="Carpredefinitoparagrafo"/>
    <w:link w:val="Rientrocorpodeltesto2"/>
    <w:uiPriority w:val="99"/>
    <w:locked/>
    <w:rsid w:val="000E1072"/>
    <w:rPr>
      <w:rFonts w:ascii="Arial" w:hAnsi="Arial"/>
    </w:rPr>
  </w:style>
  <w:style w:type="paragraph" w:styleId="Rientrocorpodeltesto3">
    <w:name w:val="Body Text Indent 3"/>
    <w:basedOn w:val="Normale"/>
    <w:link w:val="Rientrocorpodeltesto3Carattere"/>
    <w:uiPriority w:val="99"/>
    <w:pPr>
      <w:ind w:left="7" w:firstLine="353"/>
      <w:jc w:val="left"/>
    </w:pPr>
    <w:rPr>
      <w:sz w:val="20"/>
    </w:rPr>
  </w:style>
  <w:style w:type="character" w:customStyle="1" w:styleId="Rientrocorpodeltesto3Carattere">
    <w:name w:val="Rientro corpo del testo 3 Carattere"/>
    <w:basedOn w:val="Carpredefinitoparagrafo"/>
    <w:link w:val="Rientrocorpodeltesto3"/>
    <w:uiPriority w:val="99"/>
    <w:semiHidden/>
    <w:rPr>
      <w:rFonts w:ascii="Arial" w:hAnsi="Arial"/>
      <w:sz w:val="16"/>
      <w:szCs w:val="16"/>
    </w:rPr>
  </w:style>
  <w:style w:type="paragraph" w:styleId="Corpodeltesto2">
    <w:name w:val="Body Text 2"/>
    <w:basedOn w:val="Normale"/>
    <w:link w:val="Corpodeltesto2Carattere"/>
    <w:uiPriority w:val="99"/>
    <w:pPr>
      <w:jc w:val="left"/>
    </w:pPr>
    <w:rPr>
      <w:sz w:val="20"/>
    </w:rPr>
  </w:style>
  <w:style w:type="character" w:customStyle="1" w:styleId="Corpodeltesto2Carattere">
    <w:name w:val="Corpo del testo 2 Carattere"/>
    <w:basedOn w:val="Carpredefinitoparagrafo"/>
    <w:link w:val="Corpodeltesto2"/>
    <w:uiPriority w:val="99"/>
    <w:locked/>
    <w:rsid w:val="000E1072"/>
    <w:rPr>
      <w:rFonts w:ascii="Arial" w:hAnsi="Arial"/>
    </w:rPr>
  </w:style>
  <w:style w:type="paragraph" w:styleId="Sommario4">
    <w:name w:val="toc 4"/>
    <w:basedOn w:val="Normale"/>
    <w:next w:val="Normale"/>
    <w:autoRedefine/>
    <w:uiPriority w:val="39"/>
    <w:pPr>
      <w:ind w:left="480"/>
      <w:jc w:val="left"/>
    </w:pPr>
    <w:rPr>
      <w:rFonts w:ascii="Times New Roman" w:hAnsi="Times New Roman"/>
      <w:sz w:val="20"/>
    </w:rPr>
  </w:style>
  <w:style w:type="paragraph" w:styleId="Sommario5">
    <w:name w:val="toc 5"/>
    <w:basedOn w:val="Normale"/>
    <w:next w:val="Normale"/>
    <w:autoRedefine/>
    <w:uiPriority w:val="39"/>
    <w:pPr>
      <w:ind w:left="720"/>
      <w:jc w:val="left"/>
    </w:pPr>
    <w:rPr>
      <w:rFonts w:ascii="Times New Roman" w:hAnsi="Times New Roman"/>
      <w:sz w:val="20"/>
    </w:rPr>
  </w:style>
  <w:style w:type="paragraph" w:styleId="Sommario6">
    <w:name w:val="toc 6"/>
    <w:basedOn w:val="Normale"/>
    <w:next w:val="Normale"/>
    <w:autoRedefine/>
    <w:uiPriority w:val="39"/>
    <w:pPr>
      <w:ind w:left="960"/>
      <w:jc w:val="left"/>
    </w:pPr>
    <w:rPr>
      <w:rFonts w:ascii="Times New Roman" w:hAnsi="Times New Roman"/>
      <w:sz w:val="20"/>
    </w:rPr>
  </w:style>
  <w:style w:type="paragraph" w:styleId="Sommario7">
    <w:name w:val="toc 7"/>
    <w:basedOn w:val="Normale"/>
    <w:next w:val="Normale"/>
    <w:autoRedefine/>
    <w:uiPriority w:val="39"/>
    <w:pPr>
      <w:ind w:left="1200"/>
      <w:jc w:val="left"/>
    </w:pPr>
    <w:rPr>
      <w:rFonts w:ascii="Times New Roman" w:hAnsi="Times New Roman"/>
      <w:sz w:val="20"/>
    </w:rPr>
  </w:style>
  <w:style w:type="paragraph" w:styleId="Sommario8">
    <w:name w:val="toc 8"/>
    <w:basedOn w:val="Normale"/>
    <w:next w:val="Normale"/>
    <w:autoRedefine/>
    <w:uiPriority w:val="39"/>
    <w:pPr>
      <w:ind w:left="1440"/>
      <w:jc w:val="left"/>
    </w:pPr>
    <w:rPr>
      <w:rFonts w:ascii="Times New Roman" w:hAnsi="Times New Roman"/>
      <w:sz w:val="20"/>
    </w:rPr>
  </w:style>
  <w:style w:type="paragraph" w:styleId="Sommario9">
    <w:name w:val="toc 9"/>
    <w:basedOn w:val="Normale"/>
    <w:next w:val="Normale"/>
    <w:autoRedefine/>
    <w:uiPriority w:val="39"/>
    <w:pPr>
      <w:ind w:left="1680"/>
      <w:jc w:val="left"/>
    </w:pPr>
    <w:rPr>
      <w:rFonts w:ascii="Times New Roman" w:hAnsi="Times New Roman"/>
      <w:sz w:val="20"/>
    </w:rPr>
  </w:style>
  <w:style w:type="paragraph" w:customStyle="1" w:styleId="DefaultText">
    <w:name w:val="Default Text"/>
    <w:basedOn w:val="Normale"/>
    <w:rPr>
      <w:rFonts w:ascii="Times New Roman" w:hAnsi="Times New Roman"/>
      <w:lang w:val="en-US" w:eastAsia="en-US"/>
    </w:rPr>
  </w:style>
  <w:style w:type="character" w:customStyle="1" w:styleId="HighlightedVariable">
    <w:name w:val="Highlighted Variable"/>
    <w:rPr>
      <w:color w:val="0000FF"/>
    </w:rPr>
  </w:style>
  <w:style w:type="character" w:styleId="Collegamentoipertestuale">
    <w:name w:val="Hyperlink"/>
    <w:basedOn w:val="Carpredefinitoparagrafo"/>
    <w:uiPriority w:val="99"/>
    <w:rPr>
      <w:color w:val="0000FF"/>
      <w:u w:val="single"/>
    </w:rPr>
  </w:style>
  <w:style w:type="character" w:styleId="Enfasigrassetto">
    <w:name w:val="Strong"/>
    <w:basedOn w:val="Carpredefinitoparagrafo"/>
    <w:uiPriority w:val="22"/>
    <w:qFormat/>
    <w:rPr>
      <w:b/>
    </w:rPr>
  </w:style>
  <w:style w:type="paragraph" w:styleId="NormaleWeb">
    <w:name w:val="Normal (Web)"/>
    <w:basedOn w:val="Normale"/>
    <w:uiPriority w:val="99"/>
    <w:pPr>
      <w:spacing w:before="100" w:beforeAutospacing="1" w:after="100" w:afterAutospacing="1"/>
      <w:jc w:val="left"/>
    </w:pPr>
    <w:rPr>
      <w:rFonts w:ascii="Times New Roman" w:hAnsi="Times New Roman"/>
      <w:szCs w:val="24"/>
    </w:rPr>
  </w:style>
  <w:style w:type="paragraph" w:styleId="Didascalia">
    <w:name w:val="caption"/>
    <w:basedOn w:val="Normale"/>
    <w:next w:val="Normale"/>
    <w:uiPriority w:val="35"/>
    <w:qFormat/>
    <w:pPr>
      <w:spacing w:before="120" w:after="120"/>
    </w:pPr>
    <w:rPr>
      <w:b/>
      <w:bCs/>
      <w:sz w:val="20"/>
    </w:rPr>
  </w:style>
  <w:style w:type="paragraph" w:styleId="Corpodeltesto3">
    <w:name w:val="Body Text 3"/>
    <w:basedOn w:val="Normale"/>
    <w:link w:val="Corpodeltesto3Carattere"/>
    <w:uiPriority w:val="99"/>
    <w:pPr>
      <w:jc w:val="right"/>
    </w:pPr>
    <w:rPr>
      <w:rFonts w:ascii="ScalaSans-Regular" w:hAnsi="ScalaSans-Regular"/>
      <w:szCs w:val="24"/>
    </w:rPr>
  </w:style>
  <w:style w:type="character" w:customStyle="1" w:styleId="Corpodeltesto3Carattere">
    <w:name w:val="Corpo del testo 3 Carattere"/>
    <w:basedOn w:val="Carpredefinitoparagrafo"/>
    <w:link w:val="Corpodeltesto3"/>
    <w:uiPriority w:val="99"/>
    <w:semiHidden/>
    <w:rPr>
      <w:rFonts w:ascii="Arial" w:hAnsi="Arial"/>
      <w:sz w:val="16"/>
      <w:szCs w:val="16"/>
    </w:rPr>
  </w:style>
  <w:style w:type="character" w:styleId="Collegamentovisitato">
    <w:name w:val="FollowedHyperlink"/>
    <w:basedOn w:val="Carpredefinitoparagrafo"/>
    <w:uiPriority w:val="99"/>
    <w:rPr>
      <w:color w:val="800080"/>
      <w:u w:val="single"/>
    </w:rPr>
  </w:style>
  <w:style w:type="paragraph" w:customStyle="1" w:styleId="piedipagina">
    <w:name w:val="pie di pagina"/>
    <w:basedOn w:val="Normale"/>
    <w:pPr>
      <w:overflowPunct w:val="0"/>
      <w:autoSpaceDE w:val="0"/>
      <w:autoSpaceDN w:val="0"/>
      <w:adjustRightInd w:val="0"/>
      <w:jc w:val="center"/>
      <w:textAlignment w:val="baseline"/>
    </w:pPr>
    <w:rPr>
      <w:rFonts w:ascii="Lucida Sans Unicode" w:hAnsi="Lucida Sans Unicode"/>
      <w:sz w:val="16"/>
      <w:lang w:eastAsia="en-US"/>
    </w:rPr>
  </w:style>
  <w:style w:type="character" w:styleId="Numeropagina">
    <w:name w:val="page number"/>
    <w:basedOn w:val="Carpredefinitoparagrafo"/>
    <w:uiPriority w:val="99"/>
    <w:rPr>
      <w:rFonts w:cs="Times New Roman"/>
    </w:rPr>
  </w:style>
  <w:style w:type="paragraph" w:styleId="Paragrafoelenco">
    <w:name w:val="List Paragraph"/>
    <w:basedOn w:val="Normale"/>
    <w:uiPriority w:val="99"/>
    <w:qFormat/>
    <w:rsid w:val="000E1072"/>
    <w:pPr>
      <w:spacing w:after="200" w:line="276" w:lineRule="auto"/>
      <w:ind w:left="720"/>
      <w:contextualSpacing/>
      <w:jc w:val="left"/>
    </w:pPr>
    <w:rPr>
      <w:szCs w:val="22"/>
      <w:lang w:eastAsia="en-US"/>
    </w:rPr>
  </w:style>
  <w:style w:type="paragraph" w:customStyle="1" w:styleId="StileTitolo1Sinistro0cmSporgente076cmdopo6pt">
    <w:name w:val="Stile Titolo 1 + Sinistro:  0 cm Sporgente  076 cm  dopo 6 pt"/>
    <w:basedOn w:val="Titolo1"/>
    <w:uiPriority w:val="99"/>
    <w:rsid w:val="00B1436B"/>
    <w:pPr>
      <w:numPr>
        <w:numId w:val="3"/>
      </w:numPr>
      <w:tabs>
        <w:tab w:val="clear" w:pos="360"/>
        <w:tab w:val="num" w:pos="72"/>
        <w:tab w:val="left" w:pos="851"/>
      </w:tabs>
      <w:spacing w:before="360" w:after="240"/>
      <w:ind w:left="431" w:hanging="431"/>
    </w:pPr>
    <w:rPr>
      <w:rFonts w:cs="Arial"/>
      <w:bCs/>
      <w:kern w:val="28"/>
      <w:sz w:val="24"/>
      <w:szCs w:val="28"/>
    </w:rPr>
  </w:style>
  <w:style w:type="table" w:styleId="Grigliatabella">
    <w:name w:val="Table Grid"/>
    <w:basedOn w:val="Tabellanormale"/>
    <w:uiPriority w:val="99"/>
    <w:rsid w:val="00493EC7"/>
    <w:pPr>
      <w:spacing w:after="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e"/>
    <w:uiPriority w:val="99"/>
    <w:rsid w:val="000E1072"/>
    <w:pPr>
      <w:keepLines/>
      <w:spacing w:before="60" w:after="120"/>
      <w:jc w:val="left"/>
    </w:pPr>
    <w:rPr>
      <w:lang w:eastAsia="en-US"/>
    </w:rPr>
  </w:style>
  <w:style w:type="character" w:styleId="Rimandonotaapidipagina">
    <w:name w:val="footnote reference"/>
    <w:basedOn w:val="Carpredefinitoparagrafo"/>
    <w:uiPriority w:val="99"/>
    <w:rsid w:val="000E1072"/>
    <w:rPr>
      <w:vertAlign w:val="superscript"/>
    </w:rPr>
  </w:style>
  <w:style w:type="paragraph" w:customStyle="1" w:styleId="ContentTitle">
    <w:name w:val="Content Title"/>
    <w:basedOn w:val="Normale"/>
    <w:uiPriority w:val="99"/>
    <w:rsid w:val="000E1072"/>
    <w:pPr>
      <w:spacing w:after="120"/>
      <w:jc w:val="left"/>
    </w:pPr>
    <w:rPr>
      <w:b/>
      <w:lang w:eastAsia="en-US"/>
    </w:rPr>
  </w:style>
  <w:style w:type="paragraph" w:customStyle="1" w:styleId="TitlePage">
    <w:name w:val="Title Page"/>
    <w:basedOn w:val="Normale"/>
    <w:uiPriority w:val="99"/>
    <w:rsid w:val="000E1072"/>
    <w:pPr>
      <w:spacing w:after="120"/>
      <w:ind w:left="5103"/>
      <w:jc w:val="left"/>
    </w:pPr>
    <w:rPr>
      <w:b/>
      <w:sz w:val="36"/>
      <w:lang w:eastAsia="en-US"/>
    </w:rPr>
  </w:style>
  <w:style w:type="character" w:styleId="Rimandocommento">
    <w:name w:val="annotation reference"/>
    <w:basedOn w:val="Carpredefinitoparagrafo"/>
    <w:uiPriority w:val="99"/>
    <w:rsid w:val="000E1072"/>
    <w:rPr>
      <w:sz w:val="16"/>
    </w:rPr>
  </w:style>
  <w:style w:type="paragraph" w:styleId="Testocommento">
    <w:name w:val="annotation text"/>
    <w:basedOn w:val="Normale"/>
    <w:link w:val="TestocommentoCarattere"/>
    <w:uiPriority w:val="99"/>
    <w:rsid w:val="000E1072"/>
    <w:pPr>
      <w:spacing w:after="120"/>
      <w:jc w:val="left"/>
    </w:pPr>
    <w:rPr>
      <w:lang w:eastAsia="en-US"/>
    </w:rPr>
  </w:style>
  <w:style w:type="character" w:customStyle="1" w:styleId="TestocommentoCarattere">
    <w:name w:val="Testo commento Carattere"/>
    <w:basedOn w:val="Carpredefinitoparagrafo"/>
    <w:link w:val="Testocommento"/>
    <w:uiPriority w:val="99"/>
    <w:locked/>
    <w:rsid w:val="000E1072"/>
    <w:rPr>
      <w:rFonts w:ascii="Arial" w:hAnsi="Arial"/>
      <w:sz w:val="24"/>
      <w:lang w:val="x-none" w:eastAsia="en-US"/>
    </w:rPr>
  </w:style>
  <w:style w:type="paragraph" w:customStyle="1" w:styleId="Code">
    <w:name w:val="Code"/>
    <w:basedOn w:val="Normale"/>
    <w:uiPriority w:val="99"/>
    <w:rsid w:val="000E1072"/>
    <w:pPr>
      <w:suppressAutoHyphens/>
      <w:jc w:val="left"/>
    </w:pPr>
    <w:rPr>
      <w:rFonts w:ascii="Courier New" w:hAnsi="Courier New"/>
      <w:sz w:val="14"/>
      <w:lang w:eastAsia="en-US"/>
    </w:rPr>
  </w:style>
  <w:style w:type="character" w:customStyle="1" w:styleId="CorpotestoCarattere">
    <w:name w:val="Corpo testo Carattere"/>
    <w:aliases w:val="bt Carattere,t Carattere,Testo del blocco1 Carattere,Text Carattere,heading_txt Carattere,bodytxy2 Carattere,Para Carattere,EHPT Carattere,Body Text2 Carattere,bt1 Carattere,bodytext Carattere,BT Carattere,txt1 Carattere"/>
    <w:link w:val="Corpotesto"/>
    <w:uiPriority w:val="99"/>
    <w:locked/>
    <w:rsid w:val="000E1072"/>
    <w:rPr>
      <w:sz w:val="24"/>
      <w:lang w:val="x-none" w:eastAsia="en-US"/>
    </w:rPr>
  </w:style>
  <w:style w:type="paragraph" w:styleId="Puntoelenco">
    <w:name w:val="List Bullet"/>
    <w:basedOn w:val="Normale"/>
    <w:uiPriority w:val="99"/>
    <w:rsid w:val="000E1072"/>
    <w:pPr>
      <w:spacing w:after="260" w:line="260" w:lineRule="atLeast"/>
      <w:jc w:val="left"/>
    </w:pPr>
    <w:rPr>
      <w:rFonts w:ascii="Times New Roman" w:hAnsi="Times New Roman"/>
      <w:lang w:eastAsia="en-US"/>
    </w:rPr>
  </w:style>
  <w:style w:type="paragraph" w:styleId="Puntoelenco2">
    <w:name w:val="List Bullet 2"/>
    <w:basedOn w:val="Normale"/>
    <w:uiPriority w:val="99"/>
    <w:rsid w:val="000E1072"/>
    <w:pPr>
      <w:spacing w:after="260" w:line="260" w:lineRule="atLeast"/>
      <w:jc w:val="left"/>
    </w:pPr>
    <w:rPr>
      <w:rFonts w:ascii="Times New Roman" w:hAnsi="Times New Roman"/>
      <w:lang w:eastAsia="en-US"/>
    </w:rPr>
  </w:style>
  <w:style w:type="paragraph" w:styleId="Puntoelenco3">
    <w:name w:val="List Bullet 3"/>
    <w:basedOn w:val="Normale"/>
    <w:uiPriority w:val="99"/>
    <w:rsid w:val="000E1072"/>
    <w:pPr>
      <w:spacing w:after="260" w:line="260" w:lineRule="atLeast"/>
      <w:jc w:val="left"/>
    </w:pPr>
    <w:rPr>
      <w:rFonts w:ascii="Times New Roman" w:hAnsi="Times New Roman"/>
      <w:lang w:eastAsia="en-US"/>
    </w:rPr>
  </w:style>
  <w:style w:type="paragraph" w:styleId="Puntoelenco4">
    <w:name w:val="List Bullet 4"/>
    <w:basedOn w:val="Normale"/>
    <w:uiPriority w:val="99"/>
    <w:rsid w:val="000E1072"/>
    <w:pPr>
      <w:spacing w:after="260" w:line="260" w:lineRule="atLeast"/>
      <w:jc w:val="left"/>
    </w:pPr>
    <w:rPr>
      <w:rFonts w:ascii="Times New Roman" w:hAnsi="Times New Roman"/>
      <w:lang w:eastAsia="en-US"/>
    </w:rPr>
  </w:style>
  <w:style w:type="paragraph" w:styleId="Puntoelenco5">
    <w:name w:val="List Bullet 5"/>
    <w:basedOn w:val="Normale"/>
    <w:uiPriority w:val="99"/>
    <w:rsid w:val="000E1072"/>
    <w:pPr>
      <w:spacing w:after="260" w:line="260" w:lineRule="atLeast"/>
      <w:jc w:val="left"/>
    </w:pPr>
    <w:rPr>
      <w:rFonts w:ascii="Times New Roman" w:hAnsi="Times New Roman"/>
      <w:lang w:eastAsia="en-US"/>
    </w:rPr>
  </w:style>
  <w:style w:type="paragraph" w:styleId="Elencocontinua">
    <w:name w:val="List Continue"/>
    <w:basedOn w:val="Normale"/>
    <w:uiPriority w:val="99"/>
    <w:rsid w:val="000E1072"/>
    <w:pPr>
      <w:spacing w:after="120"/>
      <w:ind w:left="283"/>
      <w:jc w:val="left"/>
    </w:pPr>
    <w:rPr>
      <w:lang w:eastAsia="en-US"/>
    </w:rPr>
  </w:style>
  <w:style w:type="paragraph" w:styleId="Elencocontinua2">
    <w:name w:val="List Continue 2"/>
    <w:basedOn w:val="Normale"/>
    <w:uiPriority w:val="99"/>
    <w:rsid w:val="000E1072"/>
    <w:pPr>
      <w:spacing w:after="120"/>
      <w:ind w:left="566"/>
      <w:jc w:val="left"/>
    </w:pPr>
    <w:rPr>
      <w:lang w:eastAsia="en-US"/>
    </w:rPr>
  </w:style>
  <w:style w:type="paragraph" w:styleId="Testofumetto">
    <w:name w:val="Balloon Text"/>
    <w:basedOn w:val="Normale"/>
    <w:link w:val="TestofumettoCarattere"/>
    <w:uiPriority w:val="99"/>
    <w:rsid w:val="000E1072"/>
    <w:pPr>
      <w:spacing w:after="120"/>
      <w:jc w:val="left"/>
    </w:pPr>
    <w:rPr>
      <w:rFonts w:ascii="Tahoma" w:hAnsi="Tahoma"/>
      <w:sz w:val="16"/>
      <w:szCs w:val="16"/>
      <w:lang w:eastAsia="en-US"/>
    </w:rPr>
  </w:style>
  <w:style w:type="character" w:customStyle="1" w:styleId="TestofumettoCarattere">
    <w:name w:val="Testo fumetto Carattere"/>
    <w:basedOn w:val="Carpredefinitoparagrafo"/>
    <w:link w:val="Testofumetto"/>
    <w:uiPriority w:val="99"/>
    <w:locked/>
    <w:rsid w:val="000E1072"/>
    <w:rPr>
      <w:rFonts w:ascii="Tahoma" w:hAnsi="Tahoma"/>
      <w:sz w:val="16"/>
      <w:lang w:val="x-none" w:eastAsia="en-US"/>
    </w:rPr>
  </w:style>
  <w:style w:type="paragraph" w:customStyle="1" w:styleId="Struttura">
    <w:name w:val="Struttura"/>
    <w:aliases w:val="Symbol (simbolo),Sinistro:  0,62 cm,Sporgente  0,63 cm"/>
    <w:basedOn w:val="Normale"/>
    <w:uiPriority w:val="99"/>
    <w:rsid w:val="000E1072"/>
    <w:pPr>
      <w:numPr>
        <w:numId w:val="21"/>
      </w:numPr>
      <w:tabs>
        <w:tab w:val="clear" w:pos="360"/>
      </w:tabs>
      <w:spacing w:after="120"/>
      <w:ind w:left="709"/>
      <w:jc w:val="left"/>
    </w:pPr>
    <w:rPr>
      <w:lang w:eastAsia="en-US"/>
    </w:rPr>
  </w:style>
  <w:style w:type="paragraph" w:customStyle="1" w:styleId="DocumentTitle">
    <w:name w:val="Document Title"/>
    <w:basedOn w:val="Normale"/>
    <w:uiPriority w:val="99"/>
    <w:rsid w:val="000E1072"/>
    <w:pPr>
      <w:spacing w:before="120" w:after="60"/>
      <w:jc w:val="left"/>
    </w:pPr>
    <w:rPr>
      <w:rFonts w:cs="Arial"/>
      <w:b/>
      <w:color w:val="0000FF"/>
      <w:lang w:eastAsia="en-US"/>
    </w:rPr>
  </w:style>
  <w:style w:type="paragraph" w:styleId="Soggettocommento">
    <w:name w:val="annotation subject"/>
    <w:basedOn w:val="Testocommento"/>
    <w:next w:val="Testocommento"/>
    <w:link w:val="SoggettocommentoCarattere"/>
    <w:uiPriority w:val="99"/>
    <w:rsid w:val="000E1072"/>
    <w:rPr>
      <w:b/>
      <w:bCs/>
    </w:rPr>
  </w:style>
  <w:style w:type="character" w:customStyle="1" w:styleId="SoggettocommentoCarattere">
    <w:name w:val="Soggetto commento Carattere"/>
    <w:basedOn w:val="TestocommentoCarattere"/>
    <w:link w:val="Soggettocommento"/>
    <w:uiPriority w:val="99"/>
    <w:locked/>
    <w:rsid w:val="000E1072"/>
    <w:rPr>
      <w:rFonts w:ascii="Arial" w:hAnsi="Arial"/>
      <w:b/>
      <w:sz w:val="24"/>
      <w:lang w:val="x-none" w:eastAsia="en-US"/>
    </w:rPr>
  </w:style>
  <w:style w:type="paragraph" w:customStyle="1" w:styleId="StileTitolo2Sinistro0cmSporgente102cmprima6pt">
    <w:name w:val="Stile Titolo 2 + Sinistro:  0 cm Sporgente  102 cm prima 6 pt  ..."/>
    <w:basedOn w:val="Titolo2"/>
    <w:uiPriority w:val="99"/>
    <w:rsid w:val="000E1072"/>
    <w:pPr>
      <w:numPr>
        <w:numId w:val="1"/>
      </w:numPr>
      <w:tabs>
        <w:tab w:val="clear" w:pos="643"/>
        <w:tab w:val="num" w:pos="360"/>
      </w:tabs>
      <w:spacing w:before="240" w:line="320" w:lineRule="atLeast"/>
      <w:ind w:left="0" w:firstLine="0"/>
    </w:pPr>
    <w:rPr>
      <w:rFonts w:cs="Arial"/>
      <w:bCs/>
      <w:szCs w:val="24"/>
    </w:rPr>
  </w:style>
  <w:style w:type="paragraph" w:customStyle="1" w:styleId="StileTitolo3prima6ptdopo6pt">
    <w:name w:val="Stile Titolo 3 + prima 6 pt  dopo 6 pt"/>
    <w:basedOn w:val="Titolo3"/>
    <w:uiPriority w:val="99"/>
    <w:rsid w:val="000E1072"/>
    <w:pPr>
      <w:numPr>
        <w:numId w:val="1"/>
      </w:numPr>
      <w:tabs>
        <w:tab w:val="clear" w:pos="643"/>
        <w:tab w:val="num" w:pos="360"/>
      </w:tabs>
      <w:spacing w:before="200"/>
      <w:ind w:left="0" w:firstLine="0"/>
    </w:pPr>
    <w:rPr>
      <w:bCs/>
      <w:i w:val="0"/>
    </w:rPr>
  </w:style>
  <w:style w:type="paragraph" w:styleId="Testonotadichiusura">
    <w:name w:val="endnote text"/>
    <w:basedOn w:val="Normale"/>
    <w:link w:val="TestonotadichiusuraCarattere"/>
    <w:uiPriority w:val="99"/>
    <w:rsid w:val="000E1072"/>
    <w:pPr>
      <w:spacing w:after="120"/>
      <w:jc w:val="left"/>
    </w:pPr>
    <w:rPr>
      <w:lang w:eastAsia="en-US"/>
    </w:rPr>
  </w:style>
  <w:style w:type="character" w:customStyle="1" w:styleId="TestonotadichiusuraCarattere">
    <w:name w:val="Testo nota di chiusura Carattere"/>
    <w:basedOn w:val="Carpredefinitoparagrafo"/>
    <w:link w:val="Testonotadichiusura"/>
    <w:uiPriority w:val="99"/>
    <w:locked/>
    <w:rsid w:val="000E1072"/>
    <w:rPr>
      <w:rFonts w:ascii="Arial" w:hAnsi="Arial"/>
      <w:sz w:val="24"/>
      <w:lang w:val="x-none" w:eastAsia="en-US"/>
    </w:rPr>
  </w:style>
  <w:style w:type="character" w:styleId="Rimandonotadichiusura">
    <w:name w:val="endnote reference"/>
    <w:basedOn w:val="Carpredefinitoparagrafo"/>
    <w:uiPriority w:val="99"/>
    <w:rsid w:val="000E1072"/>
    <w:rPr>
      <w:vertAlign w:val="superscript"/>
    </w:rPr>
  </w:style>
  <w:style w:type="paragraph" w:styleId="Titolosommario">
    <w:name w:val="TOC Heading"/>
    <w:basedOn w:val="Titolo1"/>
    <w:next w:val="Normale"/>
    <w:uiPriority w:val="39"/>
    <w:qFormat/>
    <w:rsid w:val="000E1072"/>
    <w:pPr>
      <w:numPr>
        <w:numId w:val="0"/>
      </w:numPr>
      <w:tabs>
        <w:tab w:val="num" w:pos="360"/>
      </w:tabs>
      <w:spacing w:before="480" w:line="276" w:lineRule="auto"/>
      <w:ind w:left="360" w:hanging="360"/>
      <w:outlineLvl w:val="9"/>
    </w:pPr>
    <w:rPr>
      <w:rFonts w:ascii="Cambria" w:hAnsi="Cambria" w:cs="Arial"/>
      <w:bCs/>
      <w:color w:val="365F91"/>
      <w:szCs w:val="28"/>
      <w:lang w:eastAsia="en-US"/>
    </w:rPr>
  </w:style>
  <w:style w:type="character" w:customStyle="1" w:styleId="TableHeadingChar">
    <w:name w:val="Table Heading Char"/>
    <w:link w:val="TableHeading"/>
    <w:uiPriority w:val="99"/>
    <w:locked/>
    <w:rsid w:val="000E1072"/>
    <w:rPr>
      <w:rFonts w:ascii="Book Antiqua" w:hAnsi="Book Antiqua"/>
      <w:b/>
      <w:sz w:val="16"/>
    </w:rPr>
  </w:style>
  <w:style w:type="paragraph" w:customStyle="1" w:styleId="Default">
    <w:name w:val="Default"/>
    <w:rsid w:val="000E1072"/>
    <w:pPr>
      <w:autoSpaceDE w:val="0"/>
      <w:autoSpaceDN w:val="0"/>
      <w:adjustRightInd w:val="0"/>
    </w:pPr>
    <w:rPr>
      <w:rFonts w:ascii="Tahoma" w:hAnsi="Tahoma" w:cs="Tahoma"/>
      <w:color w:val="000000"/>
      <w:sz w:val="24"/>
      <w:szCs w:val="24"/>
    </w:rPr>
  </w:style>
  <w:style w:type="character" w:styleId="Enfasicorsivo">
    <w:name w:val="Emphasis"/>
    <w:basedOn w:val="Carpredefinitoparagrafo"/>
    <w:uiPriority w:val="99"/>
    <w:qFormat/>
    <w:rsid w:val="000E1072"/>
    <w:rPr>
      <w:i/>
    </w:rPr>
  </w:style>
  <w:style w:type="table" w:customStyle="1" w:styleId="Grigliatab31">
    <w:name w:val="Griglia tab. 31"/>
    <w:basedOn w:val="Tabellanormale"/>
    <w:uiPriority w:val="48"/>
    <w:rsid w:val="000E1072"/>
    <w:rPr>
      <w:sz w:val="22"/>
      <w:szCs w:val="22"/>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bottom w:val="single" w:sz="4" w:space="0" w:color="666666"/>
        </w:tcBorders>
      </w:tcPr>
    </w:tblStylePr>
    <w:tblStylePr w:type="nwCell">
      <w:rPr>
        <w:rFonts w:cs="Times New Roman"/>
      </w:rPr>
      <w:tblPr/>
      <w:tcPr>
        <w:tcBorders>
          <w:bottom w:val="single" w:sz="4" w:space="0" w:color="666666"/>
        </w:tcBorders>
      </w:tcPr>
    </w:tblStylePr>
    <w:tblStylePr w:type="seCell">
      <w:rPr>
        <w:rFonts w:cs="Times New Roman"/>
      </w:rPr>
      <w:tblPr/>
      <w:tcPr>
        <w:tcBorders>
          <w:top w:val="single" w:sz="4" w:space="0" w:color="666666"/>
        </w:tcBorders>
      </w:tcPr>
    </w:tblStylePr>
    <w:tblStylePr w:type="swCell">
      <w:rPr>
        <w:rFonts w:cs="Times New Roman"/>
      </w:rPr>
      <w:tblPr/>
      <w:tcPr>
        <w:tcBorders>
          <w:top w:val="single" w:sz="4" w:space="0" w:color="666666"/>
        </w:tcBorders>
      </w:tcPr>
    </w:tblStylePr>
  </w:style>
  <w:style w:type="character" w:customStyle="1" w:styleId="apple-converted-space">
    <w:name w:val="apple-converted-space"/>
    <w:basedOn w:val="Carpredefinitoparagrafo"/>
    <w:rsid w:val="000E1072"/>
    <w:rPr>
      <w:rFonts w:cs="Times New Roman"/>
    </w:rPr>
  </w:style>
  <w:style w:type="paragraph" w:styleId="Revisione">
    <w:name w:val="Revision"/>
    <w:hidden/>
    <w:uiPriority w:val="99"/>
    <w:semiHidden/>
    <w:rsid w:val="000E1072"/>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626166">
      <w:marLeft w:val="0"/>
      <w:marRight w:val="0"/>
      <w:marTop w:val="0"/>
      <w:marBottom w:val="0"/>
      <w:divBdr>
        <w:top w:val="none" w:sz="0" w:space="0" w:color="auto"/>
        <w:left w:val="none" w:sz="0" w:space="0" w:color="auto"/>
        <w:bottom w:val="none" w:sz="0" w:space="0" w:color="auto"/>
        <w:right w:val="none" w:sz="0" w:space="0" w:color="auto"/>
      </w:divBdr>
    </w:div>
    <w:div w:id="644626167">
      <w:marLeft w:val="0"/>
      <w:marRight w:val="0"/>
      <w:marTop w:val="0"/>
      <w:marBottom w:val="0"/>
      <w:divBdr>
        <w:top w:val="none" w:sz="0" w:space="0" w:color="auto"/>
        <w:left w:val="none" w:sz="0" w:space="0" w:color="auto"/>
        <w:bottom w:val="none" w:sz="0" w:space="0" w:color="auto"/>
        <w:right w:val="none" w:sz="0" w:space="0" w:color="auto"/>
      </w:divBdr>
    </w:div>
    <w:div w:id="644626168">
      <w:marLeft w:val="0"/>
      <w:marRight w:val="0"/>
      <w:marTop w:val="0"/>
      <w:marBottom w:val="0"/>
      <w:divBdr>
        <w:top w:val="none" w:sz="0" w:space="0" w:color="auto"/>
        <w:left w:val="none" w:sz="0" w:space="0" w:color="auto"/>
        <w:bottom w:val="none" w:sz="0" w:space="0" w:color="auto"/>
        <w:right w:val="none" w:sz="0" w:space="0" w:color="auto"/>
      </w:divBdr>
    </w:div>
    <w:div w:id="644626169">
      <w:marLeft w:val="0"/>
      <w:marRight w:val="0"/>
      <w:marTop w:val="0"/>
      <w:marBottom w:val="0"/>
      <w:divBdr>
        <w:top w:val="none" w:sz="0" w:space="0" w:color="auto"/>
        <w:left w:val="none" w:sz="0" w:space="0" w:color="auto"/>
        <w:bottom w:val="none" w:sz="0" w:space="0" w:color="auto"/>
        <w:right w:val="none" w:sz="0" w:space="0" w:color="auto"/>
      </w:divBdr>
    </w:div>
    <w:div w:id="644626170">
      <w:marLeft w:val="0"/>
      <w:marRight w:val="0"/>
      <w:marTop w:val="0"/>
      <w:marBottom w:val="0"/>
      <w:divBdr>
        <w:top w:val="none" w:sz="0" w:space="0" w:color="auto"/>
        <w:left w:val="none" w:sz="0" w:space="0" w:color="auto"/>
        <w:bottom w:val="none" w:sz="0" w:space="0" w:color="auto"/>
        <w:right w:val="none" w:sz="0" w:space="0" w:color="auto"/>
      </w:divBdr>
    </w:div>
    <w:div w:id="644626171">
      <w:marLeft w:val="0"/>
      <w:marRight w:val="0"/>
      <w:marTop w:val="0"/>
      <w:marBottom w:val="0"/>
      <w:divBdr>
        <w:top w:val="none" w:sz="0" w:space="0" w:color="auto"/>
        <w:left w:val="none" w:sz="0" w:space="0" w:color="auto"/>
        <w:bottom w:val="none" w:sz="0" w:space="0" w:color="auto"/>
        <w:right w:val="none" w:sz="0" w:space="0" w:color="auto"/>
      </w:divBdr>
    </w:div>
    <w:div w:id="644626172">
      <w:marLeft w:val="0"/>
      <w:marRight w:val="0"/>
      <w:marTop w:val="0"/>
      <w:marBottom w:val="0"/>
      <w:divBdr>
        <w:top w:val="none" w:sz="0" w:space="0" w:color="auto"/>
        <w:left w:val="none" w:sz="0" w:space="0" w:color="auto"/>
        <w:bottom w:val="none" w:sz="0" w:space="0" w:color="auto"/>
        <w:right w:val="none" w:sz="0" w:space="0" w:color="auto"/>
      </w:divBdr>
    </w:div>
    <w:div w:id="644626173">
      <w:marLeft w:val="0"/>
      <w:marRight w:val="0"/>
      <w:marTop w:val="0"/>
      <w:marBottom w:val="0"/>
      <w:divBdr>
        <w:top w:val="none" w:sz="0" w:space="0" w:color="auto"/>
        <w:left w:val="none" w:sz="0" w:space="0" w:color="auto"/>
        <w:bottom w:val="none" w:sz="0" w:space="0" w:color="auto"/>
        <w:right w:val="none" w:sz="0" w:space="0" w:color="auto"/>
      </w:divBdr>
    </w:div>
    <w:div w:id="644626174">
      <w:marLeft w:val="0"/>
      <w:marRight w:val="0"/>
      <w:marTop w:val="0"/>
      <w:marBottom w:val="0"/>
      <w:divBdr>
        <w:top w:val="none" w:sz="0" w:space="0" w:color="auto"/>
        <w:left w:val="none" w:sz="0" w:space="0" w:color="auto"/>
        <w:bottom w:val="none" w:sz="0" w:space="0" w:color="auto"/>
        <w:right w:val="none" w:sz="0" w:space="0" w:color="auto"/>
      </w:divBdr>
    </w:div>
    <w:div w:id="644626175">
      <w:marLeft w:val="0"/>
      <w:marRight w:val="0"/>
      <w:marTop w:val="0"/>
      <w:marBottom w:val="0"/>
      <w:divBdr>
        <w:top w:val="none" w:sz="0" w:space="0" w:color="auto"/>
        <w:left w:val="none" w:sz="0" w:space="0" w:color="auto"/>
        <w:bottom w:val="none" w:sz="0" w:space="0" w:color="auto"/>
        <w:right w:val="none" w:sz="0" w:space="0" w:color="auto"/>
      </w:divBdr>
    </w:div>
    <w:div w:id="644626176">
      <w:marLeft w:val="0"/>
      <w:marRight w:val="0"/>
      <w:marTop w:val="0"/>
      <w:marBottom w:val="0"/>
      <w:divBdr>
        <w:top w:val="none" w:sz="0" w:space="0" w:color="auto"/>
        <w:left w:val="none" w:sz="0" w:space="0" w:color="auto"/>
        <w:bottom w:val="none" w:sz="0" w:space="0" w:color="auto"/>
        <w:right w:val="none" w:sz="0" w:space="0" w:color="auto"/>
      </w:divBdr>
    </w:div>
    <w:div w:id="644626177">
      <w:marLeft w:val="0"/>
      <w:marRight w:val="0"/>
      <w:marTop w:val="0"/>
      <w:marBottom w:val="0"/>
      <w:divBdr>
        <w:top w:val="none" w:sz="0" w:space="0" w:color="auto"/>
        <w:left w:val="none" w:sz="0" w:space="0" w:color="auto"/>
        <w:bottom w:val="none" w:sz="0" w:space="0" w:color="auto"/>
        <w:right w:val="none" w:sz="0" w:space="0" w:color="auto"/>
      </w:divBdr>
    </w:div>
    <w:div w:id="644626178">
      <w:marLeft w:val="0"/>
      <w:marRight w:val="0"/>
      <w:marTop w:val="0"/>
      <w:marBottom w:val="0"/>
      <w:divBdr>
        <w:top w:val="none" w:sz="0" w:space="0" w:color="auto"/>
        <w:left w:val="none" w:sz="0" w:space="0" w:color="auto"/>
        <w:bottom w:val="none" w:sz="0" w:space="0" w:color="auto"/>
        <w:right w:val="none" w:sz="0" w:space="0" w:color="auto"/>
      </w:divBdr>
    </w:div>
    <w:div w:id="644626179">
      <w:marLeft w:val="0"/>
      <w:marRight w:val="0"/>
      <w:marTop w:val="0"/>
      <w:marBottom w:val="0"/>
      <w:divBdr>
        <w:top w:val="none" w:sz="0" w:space="0" w:color="auto"/>
        <w:left w:val="none" w:sz="0" w:space="0" w:color="auto"/>
        <w:bottom w:val="none" w:sz="0" w:space="0" w:color="auto"/>
        <w:right w:val="none" w:sz="0" w:space="0" w:color="auto"/>
      </w:divBdr>
    </w:div>
    <w:div w:id="644626180">
      <w:marLeft w:val="0"/>
      <w:marRight w:val="0"/>
      <w:marTop w:val="0"/>
      <w:marBottom w:val="0"/>
      <w:divBdr>
        <w:top w:val="none" w:sz="0" w:space="0" w:color="auto"/>
        <w:left w:val="none" w:sz="0" w:space="0" w:color="auto"/>
        <w:bottom w:val="none" w:sz="0" w:space="0" w:color="auto"/>
        <w:right w:val="none" w:sz="0" w:space="0" w:color="auto"/>
      </w:divBdr>
    </w:div>
    <w:div w:id="6446261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sosap.eni.com/public/gotoFL.html?SSOSAPPARAMS=https://buy.eni.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15" Type="http://schemas.openxmlformats.org/officeDocument/2006/relationships/hyperlink" Target="https://ssosap.eni.com/public/gotoFL.html?SSOSAPPARAMS=https://buy.eni.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sosap.eni.com/public/gotoFL.html?SSOSAPPARAMS=https://buy.eni.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ssosap.eni.com/public/gotoFL.html?SSOSAPPARAMS=https://buy.eni.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C78B940A7E9F14FA9EB8299B0A6EE24" ma:contentTypeVersion="0" ma:contentTypeDescription="Creare un nuovo documento." ma:contentTypeScope="" ma:versionID="0e2340015610b9ebbcf94716a8964110">
  <xsd:schema xmlns:xsd="http://www.w3.org/2001/XMLSchema" xmlns:p="http://schemas.microsoft.com/office/2006/metadata/properties" targetNamespace="http://schemas.microsoft.com/office/2006/metadata/properties" ma:root="true" ma:fieldsID="f8922b47c7324e415f6d7dbecbe7d7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ma:readOnly="true"/>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8DFE1-85A2-454A-A694-0531ACF28E83}">
  <ds:schemaRefs>
    <ds:schemaRef ds:uri="http://schemas.microsoft.com/office/2006/metadata/properties"/>
  </ds:schemaRefs>
</ds:datastoreItem>
</file>

<file path=customXml/itemProps2.xml><?xml version="1.0" encoding="utf-8"?>
<ds:datastoreItem xmlns:ds="http://schemas.openxmlformats.org/officeDocument/2006/customXml" ds:itemID="{9D29E23A-9F8B-4BBF-81F2-AC09E49B2AAA}">
  <ds:schemaRefs>
    <ds:schemaRef ds:uri="http://schemas.microsoft.com/sharepoint/v3/contenttype/forms"/>
  </ds:schemaRefs>
</ds:datastoreItem>
</file>

<file path=customXml/itemProps3.xml><?xml version="1.0" encoding="utf-8"?>
<ds:datastoreItem xmlns:ds="http://schemas.openxmlformats.org/officeDocument/2006/customXml" ds:itemID="{2CCA8802-35F5-4C95-8A6B-2542776CA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E4F937D-13D3-47FC-97A6-A0CFD879A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31</Pages>
  <Words>4510</Words>
  <Characters>25712</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A125-Piano di lavoro</vt:lpstr>
    </vt:vector>
  </TitlesOfParts>
  <Company>Hewlett-Packard Company</Company>
  <LinksUpToDate>false</LinksUpToDate>
  <CharactersWithSpaces>30162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A125-Piano di lavoro</dc:title>
  <dc:creator>Federica Bandiera</dc:creator>
  <cp:lastModifiedBy>Antonino Sciortino</cp:lastModifiedBy>
  <cp:revision>14</cp:revision>
  <cp:lastPrinted>2010-05-10T13:39:00Z</cp:lastPrinted>
  <dcterms:created xsi:type="dcterms:W3CDTF">2016-05-23T13:43:00Z</dcterms:created>
  <dcterms:modified xsi:type="dcterms:W3CDTF">2016-05-24T10:46:00Z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e">
    <vt:lpwstr>01</vt:lpwstr>
  </property>
  <property fmtid="{D5CDD505-2E9C-101B-9397-08002B2CF9AE}" pid="3" name="Data ultima modifica">
    <vt:filetime>2007-08-18T22:00:00Z</vt:filetime>
  </property>
  <property fmtid="{D5CDD505-2E9C-101B-9397-08002B2CF9AE}" pid="4" name="Sigla Documento">
    <vt:lpwstr>A125</vt:lpwstr>
  </property>
  <property fmtid="{D5CDD505-2E9C-101B-9397-08002B2CF9AE}" pid="5" name="Nome progetto">
    <vt:lpwstr>Portale myEni</vt:lpwstr>
  </property>
  <property fmtid="{D5CDD505-2E9C-101B-9397-08002B2CF9AE}" pid="6" name="Nome società del gruppo">
    <vt:lpwstr>Eni</vt:lpwstr>
  </property>
  <property fmtid="{D5CDD505-2E9C-101B-9397-08002B2CF9AE}" pid="7" name="Descrizione">
    <vt:lpwstr> Piano di lavoro per la fase successiva</vt:lpwstr>
  </property>
  <property fmtid="{D5CDD505-2E9C-101B-9397-08002B2CF9AE}" pid="8" name="Tipo_File">
    <vt:lpwstr> MS Project</vt:lpwstr>
  </property>
  <property fmtid="{D5CDD505-2E9C-101B-9397-08002B2CF9AE}" pid="9" name="GUID">
    <vt:lpwstr>{20100527-1231-050A-8935-42B94409EA7D}</vt:lpwstr>
  </property>
  <property fmtid="{D5CDD505-2E9C-101B-9397-08002B2CF9AE}" pid="10" name="Owner">
    <vt:lpwstr>53</vt:lpwstr>
  </property>
  <property fmtid="{D5CDD505-2E9C-101B-9397-08002B2CF9AE}" pid="11" name="Status">
    <vt:lpwstr>Finale</vt:lpwstr>
  </property>
  <property fmtid="{D5CDD505-2E9C-101B-9397-08002B2CF9AE}" pid="12" name="Workflow Status">
    <vt:lpwstr/>
  </property>
  <property fmtid="{D5CDD505-2E9C-101B-9397-08002B2CF9AE}" pid="13" name="Activity Flow ID">
    <vt:lpwstr/>
  </property>
</Properties>
</file>